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3090"/>
      </w:tblGrid>
      <w:tr w:rsidR="00E928DC" w:rsidRPr="0045443F">
        <w:trPr>
          <w:trHeight w:hRule="exact" w:val="994"/>
        </w:trPr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28DC" w:rsidRPr="0045443F" w:rsidRDefault="00E928DC">
            <w:pPr>
              <w:pStyle w:val="a3"/>
              <w:framePr w:w="3174" w:h="1050" w:hRule="exact" w:wrap="notBeside" w:vAnchor="text" w:hAnchor="margin" w:x="3176"/>
              <w:wordWrap/>
              <w:jc w:val="center"/>
              <w:rPr>
                <w:rFonts w:ascii="바탕체" w:eastAsia="바탕체" w:hAnsi="바탕체"/>
                <w:b/>
                <w:bCs/>
                <w:color w:val="auto"/>
                <w:sz w:val="40"/>
                <w:szCs w:val="40"/>
              </w:rPr>
            </w:pPr>
            <w:bookmarkStart w:id="0" w:name="_GoBack"/>
            <w:bookmarkEnd w:id="0"/>
            <w:r w:rsidRPr="0045443F">
              <w:rPr>
                <w:rFonts w:ascii="바탕체" w:eastAsia="바탕체" w:hAnsi="바탕체" w:hint="eastAsia"/>
                <w:b/>
                <w:bCs/>
                <w:color w:val="auto"/>
                <w:sz w:val="40"/>
                <w:szCs w:val="40"/>
              </w:rPr>
              <w:t>시  방  서</w:t>
            </w:r>
          </w:p>
        </w:tc>
      </w:tr>
    </w:tbl>
    <w:p w:rsidR="00E928DC" w:rsidRPr="0045443F" w:rsidRDefault="00E928DC">
      <w:pPr>
        <w:pStyle w:val="a3"/>
        <w:framePr w:w="3174" w:h="1050" w:hRule="exact" w:wrap="notBeside" w:vAnchor="text" w:hAnchor="margin" w:x="3176"/>
        <w:rPr>
          <w:rFonts w:ascii="바탕체" w:eastAsia="바탕체" w:hAnsi="바탕체"/>
          <w:color w:val="auto"/>
        </w:rPr>
      </w:pPr>
    </w:p>
    <w:p w:rsidR="00E928DC" w:rsidRPr="0045443F" w:rsidRDefault="00E928DC">
      <w:pPr>
        <w:pStyle w:val="a3"/>
        <w:wordWrap/>
        <w:spacing w:line="333" w:lineRule="auto"/>
        <w:jc w:val="center"/>
        <w:rPr>
          <w:rFonts w:ascii="바탕체" w:eastAsia="바탕체" w:hAnsi="바탕체"/>
          <w:color w:val="auto"/>
          <w:sz w:val="2"/>
          <w:szCs w:val="2"/>
        </w:rPr>
      </w:pPr>
    </w:p>
    <w:p w:rsidR="00583A85" w:rsidRPr="0045443F" w:rsidRDefault="00583A85" w:rsidP="00BF00BA">
      <w:pPr>
        <w:pStyle w:val="a3"/>
        <w:wordWrap/>
        <w:spacing w:line="360" w:lineRule="auto"/>
        <w:rPr>
          <w:rFonts w:ascii="바탕체" w:eastAsia="바탕체" w:hAnsi="바탕체"/>
          <w:b/>
          <w:bCs/>
          <w:color w:val="auto"/>
          <w:sz w:val="28"/>
          <w:szCs w:val="28"/>
        </w:rPr>
      </w:pPr>
    </w:p>
    <w:p w:rsidR="00E928DC" w:rsidRPr="0045443F" w:rsidRDefault="00E928DC" w:rsidP="00BF00BA">
      <w:pPr>
        <w:pStyle w:val="a3"/>
        <w:wordWrap/>
        <w:spacing w:line="360" w:lineRule="auto"/>
        <w:rPr>
          <w:rFonts w:ascii="바탕체" w:eastAsia="바탕체" w:hAnsi="바탕체"/>
          <w:b/>
          <w:bCs/>
          <w:color w:val="auto"/>
          <w:sz w:val="28"/>
          <w:szCs w:val="28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8"/>
          <w:szCs w:val="28"/>
        </w:rPr>
        <w:t xml:space="preserve"> 1 </w:t>
      </w: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장</w:t>
      </w:r>
      <w:r w:rsidRPr="0045443F">
        <w:rPr>
          <w:rFonts w:ascii="바탕체" w:eastAsia="바탕체" w:hAnsi="바탕체"/>
          <w:b/>
          <w:bCs/>
          <w:color w:val="auto"/>
          <w:sz w:val="28"/>
          <w:szCs w:val="28"/>
        </w:rPr>
        <w:t xml:space="preserve"> </w:t>
      </w:r>
      <w:r w:rsidR="00A31D66"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공사</w:t>
      </w:r>
      <w:r w:rsidR="00D407C7"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개요</w:t>
      </w:r>
    </w:p>
    <w:p w:rsidR="00583A85" w:rsidRPr="0045443F" w:rsidRDefault="00583A85" w:rsidP="004A5A5B">
      <w:pPr>
        <w:pStyle w:val="a3"/>
        <w:tabs>
          <w:tab w:val="left" w:pos="1418"/>
        </w:tabs>
        <w:wordWrap/>
        <w:spacing w:line="360" w:lineRule="auto"/>
        <w:rPr>
          <w:rFonts w:ascii="바탕체" w:eastAsia="바탕체" w:hAnsi="바탕체"/>
          <w:b/>
          <w:bCs/>
          <w:color w:val="auto"/>
        </w:rPr>
      </w:pPr>
    </w:p>
    <w:p w:rsidR="00E928DC" w:rsidRPr="0045443F" w:rsidRDefault="00E928DC" w:rsidP="00E971B0">
      <w:pPr>
        <w:pStyle w:val="a3"/>
        <w:wordWrap/>
        <w:spacing w:line="360" w:lineRule="auto"/>
        <w:rPr>
          <w:rFonts w:ascii="바탕체" w:eastAsia="바탕체" w:hAnsi="바탕체"/>
          <w:b/>
          <w:bCs/>
          <w:color w:val="auto"/>
        </w:rPr>
      </w:pP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 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1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절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  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  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요</w:t>
      </w:r>
    </w:p>
    <w:p w:rsidR="005610D8" w:rsidRPr="0045443F" w:rsidRDefault="00E928DC" w:rsidP="005610D8">
      <w:pPr>
        <w:pStyle w:val="a3"/>
        <w:tabs>
          <w:tab w:val="clear" w:pos="8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585"/>
        </w:tabs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1. </w:t>
      </w:r>
      <w:r w:rsidR="00A31D6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공사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명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: </w:t>
      </w:r>
      <w:r w:rsidR="00903DD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교보생명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교보타워</w:t>
      </w:r>
      <w:r w:rsidR="005610D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A6458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외벽타일 보수</w:t>
      </w:r>
      <w:r w:rsidR="00A2723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A6458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공사</w:t>
      </w:r>
    </w:p>
    <w:p w:rsidR="00755528" w:rsidRPr="0045443F" w:rsidRDefault="00E928DC" w:rsidP="005610D8">
      <w:pPr>
        <w:pStyle w:val="a3"/>
        <w:tabs>
          <w:tab w:val="clear" w:pos="800"/>
          <w:tab w:val="clear" w:pos="2400"/>
          <w:tab w:val="clear" w:pos="3200"/>
          <w:tab w:val="clear" w:pos="4000"/>
          <w:tab w:val="clear" w:pos="48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585"/>
        </w:tabs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2.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위</w:t>
      </w:r>
      <w:r w:rsidR="007A613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치</w:t>
      </w:r>
      <w:r w:rsidR="0014194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: </w:t>
      </w:r>
      <w:r w:rsidR="00A6458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서울특별시 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서초구 강남대로 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465</w:t>
      </w:r>
    </w:p>
    <w:p w:rsidR="0099710B" w:rsidRPr="0045443F" w:rsidRDefault="0099710B" w:rsidP="0014194D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</w:t>
      </w:r>
    </w:p>
    <w:p w:rsidR="00E928DC" w:rsidRPr="0045443F" w:rsidRDefault="00E928DC" w:rsidP="00CA74E0">
      <w:pPr>
        <w:pStyle w:val="a3"/>
        <w:wordWrap/>
        <w:spacing w:line="360" w:lineRule="auto"/>
        <w:ind w:firstLineChars="118" w:firstLine="283"/>
        <w:rPr>
          <w:rFonts w:ascii="바탕체" w:eastAsia="바탕체" w:hAnsi="바탕체"/>
          <w:b/>
          <w:bCs/>
          <w:color w:val="auto"/>
          <w:sz w:val="24"/>
          <w:szCs w:val="24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2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절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="00A31D66"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공 사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범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위</w:t>
      </w:r>
    </w:p>
    <w:p w:rsidR="005610D8" w:rsidRPr="0045443F" w:rsidRDefault="005610D8" w:rsidP="005610D8">
      <w:pPr>
        <w:pStyle w:val="a3"/>
        <w:numPr>
          <w:ilvl w:val="0"/>
          <w:numId w:val="25"/>
        </w:numPr>
        <w:wordWrap/>
        <w:spacing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가설공사</w:t>
      </w:r>
    </w:p>
    <w:p w:rsidR="00524298" w:rsidRPr="0045443F" w:rsidRDefault="00524298" w:rsidP="00524298">
      <w:pPr>
        <w:pStyle w:val="a3"/>
        <w:numPr>
          <w:ilvl w:val="0"/>
          <w:numId w:val="26"/>
        </w:numPr>
        <w:wordWrap/>
        <w:spacing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4층 옥상 채광창 유리 보양(합판+</w:t>
      </w:r>
      <w:r w:rsidR="002962BD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폴리베니아)</w:t>
      </w:r>
    </w:p>
    <w:p w:rsidR="00CA2413" w:rsidRPr="0045443F" w:rsidRDefault="005610D8" w:rsidP="0099501B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2. 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안전요원 및 현장정리</w:t>
      </w:r>
      <w:r w:rsidR="009926F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: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2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인 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90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일 배치</w:t>
      </w:r>
    </w:p>
    <w:p w:rsidR="00524298" w:rsidRPr="0045443F" w:rsidRDefault="005610D8" w:rsidP="0099501B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3</w:t>
      </w:r>
      <w:r w:rsidR="00B834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. </w:t>
      </w:r>
      <w:r w:rsidR="00627A3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곤도라 설치 및 해체</w:t>
      </w:r>
      <w:r w:rsidR="00B834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:</w:t>
      </w:r>
      <w:r w:rsidR="00D21DBC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2</w:t>
      </w:r>
      <w:r w:rsidR="009413E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0</w:t>
      </w:r>
      <w:r w:rsidR="009413E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회</w:t>
      </w:r>
    </w:p>
    <w:p w:rsidR="00B83445" w:rsidRPr="0045443F" w:rsidRDefault="00627A31" w:rsidP="00524298">
      <w:pPr>
        <w:pStyle w:val="a3"/>
        <w:wordWrap/>
        <w:spacing w:line="360" w:lineRule="auto"/>
        <w:ind w:firstLineChars="400" w:firstLine="84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(곤도라 보양 및 낙하물 방지망 포함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, 임대로,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검사비,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장비비포함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)</w:t>
      </w:r>
    </w:p>
    <w:p w:rsidR="003315A6" w:rsidRPr="0045443F" w:rsidRDefault="005610D8" w:rsidP="0099501B">
      <w:pPr>
        <w:pStyle w:val="a3"/>
        <w:wordWrap/>
        <w:spacing w:line="360" w:lineRule="auto"/>
        <w:ind w:firstLineChars="300" w:firstLine="631"/>
        <w:rPr>
          <w:rFonts w:ascii="바탕체" w:eastAsia="바탕체" w:hAnsi="바탕체"/>
          <w:b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b/>
          <w:color w:val="auto"/>
          <w:spacing w:val="-5"/>
          <w:sz w:val="22"/>
          <w:szCs w:val="22"/>
        </w:rPr>
        <w:t>4</w:t>
      </w:r>
      <w:r w:rsidR="004E15AD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 xml:space="preserve">. </w:t>
      </w:r>
      <w:r w:rsidR="009926FC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>외벽타일 보수:</w:t>
      </w:r>
      <w:r w:rsidR="009926FC" w:rsidRPr="0045443F">
        <w:rPr>
          <w:rFonts w:ascii="바탕체" w:eastAsia="바탕체" w:hAnsi="바탕체"/>
          <w:b/>
          <w:color w:val="auto"/>
          <w:spacing w:val="-5"/>
          <w:sz w:val="22"/>
          <w:szCs w:val="22"/>
        </w:rPr>
        <w:t xml:space="preserve"> </w:t>
      </w:r>
      <w:r w:rsidR="009926FC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 xml:space="preserve">전체 </w:t>
      </w:r>
      <w:r w:rsidR="00E2435C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>불량</w:t>
      </w:r>
      <w:r w:rsidR="009926FC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 xml:space="preserve"> 타일</w:t>
      </w:r>
      <w:r w:rsidR="0099282D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 xml:space="preserve"> </w:t>
      </w:r>
      <w:r w:rsidR="00524298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>553</w:t>
      </w:r>
      <w:r w:rsidR="009926FC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>장</w:t>
      </w:r>
      <w:r w:rsidR="00034D74" w:rsidRPr="0045443F">
        <w:rPr>
          <w:rFonts w:ascii="바탕체" w:eastAsia="바탕체" w:hAnsi="바탕체" w:hint="eastAsia"/>
          <w:b/>
          <w:color w:val="auto"/>
          <w:spacing w:val="-5"/>
          <w:sz w:val="22"/>
          <w:szCs w:val="22"/>
        </w:rPr>
        <w:t>(바탕처리 포함)</w:t>
      </w:r>
    </w:p>
    <w:p w:rsidR="00E2435C" w:rsidRPr="0045443F" w:rsidRDefault="00E2435C" w:rsidP="00762417">
      <w:pPr>
        <w:pStyle w:val="a3"/>
        <w:tabs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spacing w:line="360" w:lineRule="auto"/>
        <w:ind w:firstLineChars="472" w:firstLine="99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가.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I-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타입(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평면형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)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: 220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장</w:t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  <w:r w:rsidR="0099282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ab/>
      </w:r>
    </w:p>
    <w:p w:rsidR="00E2435C" w:rsidRPr="0045443F" w:rsidRDefault="00E2435C" w:rsidP="00762417">
      <w:pPr>
        <w:pStyle w:val="a3"/>
        <w:tabs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spacing w:line="360" w:lineRule="auto"/>
        <w:ind w:firstLineChars="472" w:firstLine="99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H-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타입(</w:t>
      </w:r>
      <w:r w:rsidR="003D531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요철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형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)</w:t>
      </w:r>
      <w:r w:rsidR="0052429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: 333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장</w:t>
      </w:r>
    </w:p>
    <w:p w:rsidR="00D21DBC" w:rsidRPr="0045443F" w:rsidRDefault="00524298" w:rsidP="003A7301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5</w:t>
      </w:r>
      <w:r w:rsidR="00D21DBC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. </w:t>
      </w:r>
      <w:r w:rsidR="00D21DB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실링재 보수:</w:t>
      </w:r>
      <w:r w:rsidR="00D50087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4,824</w:t>
      </w:r>
      <w:r w:rsidR="00D21DBC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m</w:t>
      </w:r>
      <w:r w:rsidR="005610D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(</w:t>
      </w:r>
      <w:r w:rsidR="005610D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다우코닝9</w:t>
      </w:r>
      <w:r w:rsidR="005610D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77)</w:t>
      </w:r>
    </w:p>
    <w:p w:rsidR="009926FC" w:rsidRPr="0045443F" w:rsidRDefault="00524298" w:rsidP="0099501B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6</w:t>
      </w:r>
      <w:r w:rsidR="009926FC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. </w:t>
      </w:r>
      <w:r w:rsidR="009926F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외벽청소:</w:t>
      </w:r>
      <w:r w:rsidR="00034D74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3,266</w:t>
      </w:r>
      <w:r w:rsidR="009926F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㎡</w:t>
      </w:r>
      <w:r w:rsidR="00A2723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(</w:t>
      </w:r>
      <w:r w:rsidR="00466AC7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외벽외유리세척공사에서 진행,</w:t>
      </w:r>
      <w:r w:rsidR="00466AC7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466AC7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본 공사에서 제외</w:t>
      </w:r>
      <w:r w:rsidR="00A2723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)</w:t>
      </w:r>
    </w:p>
    <w:p w:rsidR="00A31D66" w:rsidRPr="0045443F" w:rsidRDefault="00524298" w:rsidP="0099501B">
      <w:pPr>
        <w:pStyle w:val="a3"/>
        <w:wordWrap/>
        <w:spacing w:line="360" w:lineRule="auto"/>
        <w:ind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7</w:t>
      </w:r>
      <w:r w:rsidR="00A31D6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 폐기물 처리</w:t>
      </w:r>
      <w:r w:rsidR="0014194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및 현장정리</w:t>
      </w:r>
      <w:r w:rsidR="00C471E3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: 시중가</w:t>
      </w:r>
    </w:p>
    <w:p w:rsidR="00911E52" w:rsidRPr="0045443F" w:rsidRDefault="00911E52" w:rsidP="00D02130">
      <w:pPr>
        <w:pStyle w:val="2"/>
        <w:tabs>
          <w:tab w:val="clear" w:pos="800"/>
          <w:tab w:val="left" w:pos="298"/>
          <w:tab w:val="left" w:pos="567"/>
        </w:tabs>
        <w:spacing w:line="360" w:lineRule="auto"/>
        <w:ind w:leftChars="149" w:left="697" w:hangingChars="190" w:hanging="399"/>
        <w:rPr>
          <w:rFonts w:ascii="바탕체" w:eastAsia="바탕체" w:hAnsi="바탕체"/>
          <w:color w:val="auto"/>
          <w:spacing w:val="-5"/>
          <w:sz w:val="22"/>
          <w:szCs w:val="22"/>
        </w:rPr>
      </w:pPr>
    </w:p>
    <w:p w:rsidR="00BF00BA" w:rsidRPr="0045443F" w:rsidRDefault="00BF00BA" w:rsidP="00E971B0">
      <w:pPr>
        <w:pStyle w:val="a3"/>
        <w:spacing w:line="360" w:lineRule="auto"/>
        <w:rPr>
          <w:rFonts w:ascii="바탕체" w:eastAsia="바탕체" w:hAnsi="바탕체"/>
          <w:b/>
          <w:bCs/>
          <w:color w:val="auto"/>
          <w:sz w:val="28"/>
          <w:szCs w:val="28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8"/>
          <w:szCs w:val="28"/>
        </w:rPr>
        <w:t xml:space="preserve"> 2 </w:t>
      </w: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장</w:t>
      </w:r>
      <w:r w:rsidRPr="0045443F">
        <w:rPr>
          <w:rFonts w:ascii="바탕체" w:eastAsia="바탕체" w:hAnsi="바탕체"/>
          <w:b/>
          <w:bCs/>
          <w:color w:val="auto"/>
          <w:sz w:val="28"/>
          <w:szCs w:val="28"/>
        </w:rPr>
        <w:t xml:space="preserve"> </w:t>
      </w:r>
      <w:r w:rsidR="00A31D66"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공사</w:t>
      </w:r>
      <w:r w:rsidRPr="0045443F">
        <w:rPr>
          <w:rFonts w:ascii="바탕체" w:eastAsia="바탕체" w:hAnsi="바탕체" w:hint="eastAsia"/>
          <w:b/>
          <w:bCs/>
          <w:color w:val="auto"/>
          <w:sz w:val="28"/>
          <w:szCs w:val="28"/>
        </w:rPr>
        <w:t>시방서</w:t>
      </w:r>
    </w:p>
    <w:p w:rsidR="00E971B0" w:rsidRPr="0045443F" w:rsidRDefault="00E971B0" w:rsidP="00E971B0">
      <w:pPr>
        <w:pStyle w:val="a3"/>
        <w:spacing w:line="360" w:lineRule="auto"/>
        <w:rPr>
          <w:rFonts w:ascii="바탕체" w:eastAsia="바탕체" w:hAnsi="바탕체"/>
          <w:b/>
          <w:bCs/>
          <w:color w:val="auto"/>
        </w:rPr>
      </w:pPr>
    </w:p>
    <w:p w:rsidR="00BF00BA" w:rsidRPr="0045443F" w:rsidRDefault="00BF00BA" w:rsidP="00E971B0">
      <w:pPr>
        <w:pStyle w:val="a3"/>
        <w:spacing w:line="360" w:lineRule="auto"/>
        <w:rPr>
          <w:rFonts w:ascii="바탕체" w:eastAsia="바탕체" w:hAnsi="바탕체"/>
          <w:b/>
          <w:bCs/>
          <w:color w:val="auto"/>
        </w:rPr>
      </w:pP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 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1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절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일반공통사항</w:t>
      </w:r>
    </w:p>
    <w:p w:rsidR="00B83445" w:rsidRPr="0045443F" w:rsidRDefault="00BF00BA" w:rsidP="0099501B">
      <w:pPr>
        <w:pStyle w:val="a3"/>
        <w:wordWrap/>
        <w:spacing w:line="360" w:lineRule="auto"/>
        <w:ind w:firstLineChars="300" w:firstLine="66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1.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목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적：</w:t>
      </w:r>
      <w:r w:rsidR="00864534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시방서는</w:t>
      </w:r>
      <w:r w:rsidR="00B83445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교보생명</w:t>
      </w:r>
      <w:r w:rsidR="0052429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교보타워 </w:t>
      </w:r>
      <w:r w:rsidR="00627A3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</w:t>
      </w:r>
      <w:r w:rsidR="00A2723C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타일 </w:t>
      </w:r>
      <w:r w:rsidR="00627A3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보수 공사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> 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관한</w:t>
      </w:r>
    </w:p>
    <w:p w:rsidR="00480BB2" w:rsidRPr="0045443F" w:rsidRDefault="00BF00BA" w:rsidP="00B83445">
      <w:pPr>
        <w:pStyle w:val="a3"/>
        <w:wordWrap/>
        <w:spacing w:line="360" w:lineRule="auto"/>
        <w:ind w:firstLineChars="300" w:firstLine="66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B83445" w:rsidRPr="0045443F">
        <w:rPr>
          <w:rFonts w:ascii="바탕체" w:eastAsia="바탕체" w:hAnsi="바탕체"/>
          <w:color w:val="auto"/>
          <w:sz w:val="22"/>
          <w:szCs w:val="22"/>
        </w:rPr>
        <w:t xml:space="preserve">         </w:t>
      </w:r>
      <w:r w:rsidR="00AC79F5"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일반적인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공통사항으로서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="00417299" w:rsidRPr="0045443F">
        <w:rPr>
          <w:rFonts w:ascii="바탕체" w:eastAsia="바탕체" w:hAnsi="바탕체" w:hint="eastAsia"/>
          <w:color w:val="auto"/>
          <w:sz w:val="22"/>
          <w:szCs w:val="22"/>
        </w:rPr>
        <w:t>시공 상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지켜야 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기술적인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사항을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규정함을</w:t>
      </w:r>
    </w:p>
    <w:p w:rsidR="005610D8" w:rsidRPr="0045443F" w:rsidRDefault="00BF00BA" w:rsidP="00AC79F5">
      <w:pPr>
        <w:pStyle w:val="a3"/>
        <w:tabs>
          <w:tab w:val="left" w:pos="567"/>
          <w:tab w:val="left" w:pos="993"/>
          <w:tab w:val="left" w:pos="1418"/>
        </w:tabs>
        <w:spacing w:line="360" w:lineRule="auto"/>
        <w:ind w:firstLineChars="950" w:firstLine="209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목적으로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</w:p>
    <w:p w:rsidR="005610D8" w:rsidRPr="0045443F" w:rsidRDefault="005610D8" w:rsidP="00AC79F5">
      <w:pPr>
        <w:pStyle w:val="a3"/>
        <w:tabs>
          <w:tab w:val="left" w:pos="567"/>
          <w:tab w:val="left" w:pos="993"/>
          <w:tab w:val="left" w:pos="1418"/>
        </w:tabs>
        <w:spacing w:line="360" w:lineRule="auto"/>
        <w:ind w:firstLineChars="950" w:firstLine="2090"/>
        <w:rPr>
          <w:rFonts w:ascii="바탕체" w:eastAsia="바탕체" w:hAnsi="바탕체"/>
          <w:color w:val="auto"/>
          <w:sz w:val="22"/>
          <w:szCs w:val="22"/>
        </w:rPr>
      </w:pPr>
    </w:p>
    <w:p w:rsidR="00C940A0" w:rsidRPr="0045443F" w:rsidRDefault="00C940A0" w:rsidP="00750454">
      <w:pPr>
        <w:pStyle w:val="a3"/>
        <w:tabs>
          <w:tab w:val="left" w:pos="993"/>
        </w:tabs>
        <w:spacing w:line="360" w:lineRule="auto"/>
        <w:ind w:firstLineChars="129" w:firstLine="284"/>
        <w:rPr>
          <w:rFonts w:ascii="바탕체" w:eastAsia="바탕체" w:hAnsi="바탕체"/>
          <w:color w:val="auto"/>
          <w:sz w:val="22"/>
          <w:szCs w:val="22"/>
        </w:rPr>
      </w:pPr>
    </w:p>
    <w:p w:rsidR="00C940A0" w:rsidRPr="0045443F" w:rsidRDefault="00C940A0" w:rsidP="00C940A0">
      <w:pPr>
        <w:pStyle w:val="a3"/>
        <w:tabs>
          <w:tab w:val="left" w:pos="709"/>
          <w:tab w:val="left" w:pos="993"/>
        </w:tabs>
        <w:spacing w:line="360" w:lineRule="auto"/>
        <w:ind w:firstLineChars="305" w:firstLine="671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lastRenderedPageBreak/>
        <w:t xml:space="preserve">2.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용어의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정의</w:t>
      </w:r>
    </w:p>
    <w:p w:rsidR="00C940A0" w:rsidRPr="0045443F" w:rsidRDefault="00C940A0" w:rsidP="00C940A0">
      <w:pPr>
        <w:pStyle w:val="a3"/>
        <w:spacing w:line="240" w:lineRule="auto"/>
        <w:ind w:leftChars="220" w:left="1417" w:hangingChars="444" w:hanging="977"/>
        <w:rPr>
          <w:rFonts w:ascii="맑은 고딕" w:hAnsi="맑은 고딕"/>
          <w:color w:val="auto"/>
          <w:sz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가</w:t>
      </w:r>
      <w:r w:rsidRPr="0045443F">
        <w:rPr>
          <w:rFonts w:ascii="맑은 고딕" w:hAnsi="맑은 고딕" w:hint="eastAsia"/>
          <w:color w:val="auto"/>
          <w:sz w:val="22"/>
        </w:rPr>
        <w:t>.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본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시방서에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사용하는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용어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중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“위탁자”이라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함은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발주자</w:t>
      </w:r>
      <w:r w:rsidRPr="0045443F">
        <w:rPr>
          <w:rFonts w:ascii="맑은 고딕" w:hAnsi="맑은 고딕" w:hint="eastAsia"/>
          <w:color w:val="auto"/>
          <w:sz w:val="22"/>
        </w:rPr>
        <w:t>(</w:t>
      </w:r>
      <w:r w:rsidRPr="0045443F">
        <w:rPr>
          <w:rFonts w:ascii="맑은 고딕" w:hAnsi="맑은 고딕" w:hint="eastAsia"/>
          <w:color w:val="auto"/>
          <w:sz w:val="22"/>
        </w:rPr>
        <w:t>교보생명보험㈜</w:t>
      </w:r>
      <w:r w:rsidRPr="0045443F">
        <w:rPr>
          <w:rFonts w:ascii="맑은 고딕" w:hAnsi="맑은 고딕" w:hint="eastAsia"/>
          <w:color w:val="auto"/>
          <w:sz w:val="22"/>
        </w:rPr>
        <w:t>)</w:t>
      </w:r>
      <w:r w:rsidRPr="0045443F">
        <w:rPr>
          <w:rFonts w:ascii="맑은 고딕" w:hAnsi="맑은 고딕" w:hint="eastAsia"/>
          <w:color w:val="auto"/>
          <w:sz w:val="22"/>
        </w:rPr>
        <w:t>를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말하며</w:t>
      </w:r>
      <w:r w:rsidRPr="0045443F">
        <w:rPr>
          <w:rFonts w:ascii="맑은 고딕" w:hAnsi="맑은 고딕" w:hint="eastAsia"/>
          <w:color w:val="auto"/>
          <w:sz w:val="22"/>
        </w:rPr>
        <w:t>,</w:t>
      </w:r>
      <w:r w:rsidRPr="0045443F">
        <w:rPr>
          <w:rFonts w:ascii="맑은 고딕" w:hAnsi="맑은 고딕"/>
          <w:color w:val="auto"/>
          <w:sz w:val="22"/>
        </w:rPr>
        <w:t xml:space="preserve"> “</w:t>
      </w:r>
      <w:r w:rsidRPr="0045443F">
        <w:rPr>
          <w:rFonts w:ascii="맑은 고딕" w:hAnsi="맑은 고딕"/>
          <w:color w:val="auto"/>
          <w:sz w:val="22"/>
        </w:rPr>
        <w:t>수탁자</w:t>
      </w:r>
      <w:r w:rsidRPr="0045443F">
        <w:rPr>
          <w:rFonts w:ascii="맑은 고딕" w:hAnsi="맑은 고딕"/>
          <w:color w:val="auto"/>
          <w:sz w:val="22"/>
        </w:rPr>
        <w:t>”</w:t>
      </w:r>
      <w:r w:rsidRPr="0045443F">
        <w:rPr>
          <w:rFonts w:ascii="맑은 고딕" w:hAnsi="맑은 고딕" w:hint="eastAsia"/>
          <w:color w:val="auto"/>
          <w:sz w:val="22"/>
        </w:rPr>
        <w:t>이라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함은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수급자</w:t>
      </w:r>
      <w:r w:rsidRPr="0045443F">
        <w:rPr>
          <w:rFonts w:ascii="맑은 고딕" w:hAnsi="맑은 고딕"/>
          <w:color w:val="auto"/>
          <w:sz w:val="22"/>
        </w:rPr>
        <w:t>(</w:t>
      </w:r>
      <w:r w:rsidRPr="0045443F">
        <w:rPr>
          <w:rFonts w:ascii="맑은 고딕" w:hAnsi="맑은 고딕" w:hint="eastAsia"/>
          <w:color w:val="auto"/>
          <w:sz w:val="22"/>
        </w:rPr>
        <w:t>시공업체</w:t>
      </w:r>
      <w:r w:rsidRPr="0045443F">
        <w:rPr>
          <w:rFonts w:ascii="맑은 고딕" w:hAnsi="맑은 고딕"/>
          <w:color w:val="auto"/>
          <w:sz w:val="22"/>
        </w:rPr>
        <w:t>)</w:t>
      </w:r>
      <w:r w:rsidRPr="0045443F">
        <w:rPr>
          <w:rFonts w:ascii="맑은 고딕" w:hAnsi="맑은 고딕" w:hint="eastAsia"/>
          <w:color w:val="auto"/>
          <w:sz w:val="22"/>
        </w:rPr>
        <w:t>를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말하고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/>
          <w:color w:val="auto"/>
          <w:sz w:val="22"/>
        </w:rPr>
        <w:t>“</w:t>
      </w:r>
      <w:r w:rsidRPr="0045443F">
        <w:rPr>
          <w:rFonts w:ascii="맑은 고딕" w:hAnsi="맑은 고딕" w:hint="eastAsia"/>
          <w:color w:val="auto"/>
          <w:sz w:val="22"/>
        </w:rPr>
        <w:t>감독관</w:t>
      </w:r>
      <w:r w:rsidRPr="0045443F">
        <w:rPr>
          <w:rFonts w:ascii="맑은 고딕" w:hAnsi="맑은 고딕"/>
          <w:color w:val="auto"/>
          <w:sz w:val="22"/>
        </w:rPr>
        <w:t>”</w:t>
      </w:r>
      <w:r w:rsidRPr="0045443F">
        <w:rPr>
          <w:rFonts w:ascii="맑은 고딕" w:hAnsi="맑은 고딕" w:hint="eastAsia"/>
          <w:color w:val="auto"/>
          <w:sz w:val="22"/>
        </w:rPr>
        <w:t>이라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함은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교보리얼코</w:t>
      </w:r>
      <w:r w:rsidRPr="0045443F">
        <w:rPr>
          <w:rFonts w:ascii="맑은 고딕" w:hAnsi="맑은 고딕"/>
          <w:color w:val="auto"/>
          <w:sz w:val="22"/>
        </w:rPr>
        <w:t>㈜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기술지원팀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담당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및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해당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사옥</w:t>
      </w:r>
      <w:r w:rsidRPr="0045443F">
        <w:rPr>
          <w:rFonts w:ascii="맑은 고딕" w:hAnsi="맑은 고딕" w:hint="eastAsia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관리소장</w:t>
      </w:r>
      <w:r w:rsidRPr="0045443F">
        <w:rPr>
          <w:rFonts w:ascii="맑은 고딕" w:hAnsi="맑은 고딕" w:hint="eastAsia"/>
          <w:color w:val="auto"/>
          <w:sz w:val="22"/>
        </w:rPr>
        <w:t>(</w:t>
      </w:r>
      <w:r w:rsidRPr="0045443F">
        <w:rPr>
          <w:rFonts w:ascii="맑은 고딕" w:hAnsi="맑은 고딕" w:hint="eastAsia"/>
          <w:color w:val="auto"/>
          <w:sz w:val="22"/>
        </w:rPr>
        <w:t>센터장</w:t>
      </w:r>
      <w:r w:rsidRPr="0045443F">
        <w:rPr>
          <w:rFonts w:ascii="맑은 고딕" w:hAnsi="맑은 고딕" w:hint="eastAsia"/>
          <w:color w:val="auto"/>
          <w:sz w:val="22"/>
        </w:rPr>
        <w:t>)</w:t>
      </w:r>
      <w:r w:rsidRPr="0045443F">
        <w:rPr>
          <w:rFonts w:ascii="맑은 고딕" w:hAnsi="맑은 고딕" w:hint="eastAsia"/>
          <w:color w:val="auto"/>
          <w:sz w:val="22"/>
        </w:rPr>
        <w:t>을</w:t>
      </w:r>
      <w:r w:rsidRPr="0045443F">
        <w:rPr>
          <w:rFonts w:ascii="맑은 고딕" w:hAnsi="맑은 고딕"/>
          <w:color w:val="auto"/>
          <w:sz w:val="22"/>
        </w:rPr>
        <w:t xml:space="preserve"> </w:t>
      </w:r>
      <w:r w:rsidRPr="0045443F">
        <w:rPr>
          <w:rFonts w:ascii="맑은 고딕" w:hAnsi="맑은 고딕" w:hint="eastAsia"/>
          <w:color w:val="auto"/>
          <w:sz w:val="22"/>
        </w:rPr>
        <w:t>말한다</w:t>
      </w:r>
      <w:r w:rsidRPr="0045443F">
        <w:rPr>
          <w:rFonts w:ascii="맑은 고딕" w:hAnsi="맑은 고딕"/>
          <w:color w:val="auto"/>
          <w:sz w:val="22"/>
        </w:rPr>
        <w:t>.</w:t>
      </w:r>
    </w:p>
    <w:p w:rsidR="00C940A0" w:rsidRPr="0045443F" w:rsidRDefault="00C940A0" w:rsidP="00C940A0">
      <w:pPr>
        <w:pStyle w:val="a3"/>
        <w:spacing w:line="240" w:lineRule="auto"/>
        <w:ind w:leftChars="520" w:left="1577" w:hangingChars="244" w:hanging="537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나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“감독관” 및 “수탁자”는 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시방서에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정한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바에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따라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이를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성실히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이행해야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C940A0" w:rsidRPr="0045443F" w:rsidRDefault="00C940A0" w:rsidP="00C940A0">
      <w:pPr>
        <w:pStyle w:val="a3"/>
        <w:spacing w:line="360" w:lineRule="auto"/>
        <w:ind w:leftChars="220" w:left="1417" w:hangingChars="444" w:hanging="977"/>
        <w:rPr>
          <w:rFonts w:ascii="바탕체" w:eastAsia="바탕체" w:hAnsi="바탕체"/>
          <w:color w:val="auto"/>
          <w:sz w:val="22"/>
          <w:szCs w:val="22"/>
        </w:rPr>
      </w:pPr>
    </w:p>
    <w:p w:rsidR="00C940A0" w:rsidRPr="0045443F" w:rsidRDefault="00C940A0" w:rsidP="00C940A0">
      <w:pPr>
        <w:pStyle w:val="a3"/>
        <w:wordWrap/>
        <w:spacing w:line="360" w:lineRule="auto"/>
        <w:ind w:firstLineChars="300" w:firstLine="66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3.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일반시방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가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해당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빌딩의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일상업무에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지장이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없도록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시행하여야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나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수탁자”는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공사계약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체결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/>
          <w:kern w:val="0"/>
          <w:sz w:val="22"/>
          <w:szCs w:val="20"/>
        </w:rPr>
        <w:t>7</w:t>
      </w:r>
      <w:r w:rsidRPr="0045443F">
        <w:rPr>
          <w:rFonts w:ascii="맑은 고딕" w:hAnsi="맑은 고딕" w:hint="eastAsia"/>
          <w:kern w:val="0"/>
          <w:sz w:val="22"/>
          <w:szCs w:val="20"/>
        </w:rPr>
        <w:t>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이내에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공정표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현장대리인계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착공계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자재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승인서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안전관리계획서</w:t>
      </w:r>
      <w:r w:rsidRPr="0045443F">
        <w:rPr>
          <w:rFonts w:ascii="맑은 고딕" w:hAnsi="맑은 고딕"/>
          <w:kern w:val="0"/>
          <w:sz w:val="22"/>
          <w:szCs w:val="20"/>
        </w:rPr>
        <w:t>(</w:t>
      </w:r>
      <w:r w:rsidRPr="0045443F">
        <w:rPr>
          <w:rFonts w:ascii="맑은 고딕" w:hAnsi="맑은 고딕" w:hint="eastAsia"/>
          <w:kern w:val="0"/>
          <w:sz w:val="22"/>
          <w:szCs w:val="20"/>
        </w:rPr>
        <w:t>중대재해처벌법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반영</w:t>
      </w:r>
      <w:r w:rsidRPr="0045443F">
        <w:rPr>
          <w:rFonts w:ascii="맑은 고딕" w:hAnsi="맑은 고딕" w:hint="eastAsia"/>
          <w:kern w:val="0"/>
          <w:sz w:val="22"/>
          <w:szCs w:val="20"/>
        </w:rPr>
        <w:t>)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출입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신청서를</w:t>
      </w:r>
      <w:r w:rsidRPr="0045443F">
        <w:rPr>
          <w:rFonts w:ascii="맑은 고딕" w:hAnsi="맑은 고딕" w:hint="eastAsia"/>
          <w:kern w:val="0"/>
          <w:sz w:val="22"/>
          <w:szCs w:val="20"/>
        </w:rPr>
        <w:t>(</w:t>
      </w:r>
      <w:r w:rsidRPr="0045443F">
        <w:rPr>
          <w:rFonts w:ascii="맑은 고딕" w:hAnsi="맑은 고딕" w:hint="eastAsia"/>
          <w:kern w:val="0"/>
          <w:sz w:val="22"/>
          <w:szCs w:val="20"/>
        </w:rPr>
        <w:t>당사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소정양식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)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제출하여야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하며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출입자명단에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누락된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사람은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출입할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당사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및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입주사의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기존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시설물을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고의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또는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과실로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피해를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주어서는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/>
          <w:kern w:val="0"/>
          <w:sz w:val="22"/>
          <w:szCs w:val="20"/>
        </w:rPr>
        <w:t xml:space="preserve">    </w:t>
      </w:r>
      <w:r w:rsidRPr="0045443F">
        <w:rPr>
          <w:rFonts w:ascii="맑은 고딕" w:hAnsi="맑은 고딕" w:hint="eastAsia"/>
          <w:kern w:val="0"/>
          <w:sz w:val="22"/>
          <w:szCs w:val="20"/>
        </w:rPr>
        <w:t>안되며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훼손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즉각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원상복구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또는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변상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조치해야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인한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민</w:t>
      </w:r>
      <w:r w:rsidRPr="0045443F">
        <w:rPr>
          <w:rFonts w:ascii="맑은 고딕" w:hAnsi="맑은 고딕" w:hint="eastAsia"/>
          <w:kern w:val="0"/>
          <w:sz w:val="22"/>
          <w:szCs w:val="20"/>
        </w:rPr>
        <w:sym w:font="Wingdings" w:char="F09E"/>
      </w:r>
      <w:r w:rsidRPr="0045443F">
        <w:rPr>
          <w:rFonts w:ascii="맑은 고딕" w:hAnsi="맑은 고딕" w:hint="eastAsia"/>
          <w:kern w:val="0"/>
          <w:sz w:val="22"/>
          <w:szCs w:val="20"/>
        </w:rPr>
        <w:t>형사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상의기타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책임은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/>
          <w:kern w:val="0"/>
          <w:sz w:val="22"/>
          <w:szCs w:val="20"/>
        </w:rPr>
        <w:t>“</w:t>
      </w:r>
      <w:r w:rsidRPr="0045443F">
        <w:rPr>
          <w:rFonts w:ascii="맑은 고딕" w:hAnsi="맑은 고딕"/>
          <w:kern w:val="0"/>
          <w:sz w:val="22"/>
          <w:szCs w:val="20"/>
        </w:rPr>
        <w:t>수탁자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진다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라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감독관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정당한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지시에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불응하는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작업원에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대하여는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출입을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금할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있고</w:t>
      </w:r>
      <w:r w:rsidRPr="0045443F">
        <w:rPr>
          <w:rFonts w:ascii="맑은 고딕" w:hAnsi="맑은 고딕" w:hint="eastAsia"/>
          <w:kern w:val="0"/>
          <w:sz w:val="22"/>
          <w:szCs w:val="20"/>
        </w:rPr>
        <w:t>,</w:t>
      </w:r>
    </w:p>
    <w:p w:rsidR="00C940A0" w:rsidRPr="0045443F" w:rsidRDefault="00C940A0" w:rsidP="00C940A0">
      <w:pPr>
        <w:spacing w:line="276" w:lineRule="auto"/>
        <w:ind w:leftChars="300" w:left="600" w:firstLineChars="300" w:firstLine="66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/>
          <w:kern w:val="0"/>
          <w:sz w:val="22"/>
          <w:szCs w:val="20"/>
        </w:rPr>
        <w:t>수탁자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이의를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제기할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없다</w:t>
      </w:r>
      <w:r w:rsidRPr="0045443F">
        <w:rPr>
          <w:rFonts w:ascii="맑은 고딕" w:hAnsi="맑은 고딕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마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의문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사항이나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문제점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등에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대하여는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감독관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협의하여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실시해야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하며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임의의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절대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불허한다</w:t>
      </w:r>
      <w:r w:rsidRPr="0045443F">
        <w:rPr>
          <w:rFonts w:ascii="맑은 고딕" w:hAnsi="맑은 고딕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사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수탁자”는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시행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관계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설비의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계통을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숙지하고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본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관계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되는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관련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법규와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규정에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따라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제반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설비가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그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기능을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발휘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있도록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시공하여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아</w:t>
      </w:r>
      <w:r w:rsidRPr="0045443F">
        <w:rPr>
          <w:rFonts w:ascii="맑은 고딕" w:hAnsi="맑은 고딕"/>
          <w:kern w:val="0"/>
          <w:sz w:val="22"/>
          <w:szCs w:val="20"/>
        </w:rPr>
        <w:t>. “</w:t>
      </w:r>
      <w:r w:rsidRPr="0045443F">
        <w:rPr>
          <w:rFonts w:ascii="맑은 고딕" w:hAnsi="맑은 고딕"/>
          <w:kern w:val="0"/>
          <w:sz w:val="22"/>
          <w:szCs w:val="20"/>
        </w:rPr>
        <w:t>수탁자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설계도서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및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시방서에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명시되지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않은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사항일지라도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시공상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구조상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외관상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기타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필요한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사항에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대해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감독관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지시에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따라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보완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시공하여야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자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법령에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규제되는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사항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발생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수탁자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/>
          <w:kern w:val="0"/>
          <w:sz w:val="22"/>
          <w:szCs w:val="20"/>
        </w:rPr>
        <w:t>“</w:t>
      </w:r>
      <w:r w:rsidRPr="0045443F">
        <w:rPr>
          <w:rFonts w:ascii="맑은 고딕" w:hAnsi="맑은 고딕" w:hint="eastAsia"/>
          <w:kern w:val="0"/>
          <w:sz w:val="22"/>
          <w:szCs w:val="20"/>
        </w:rPr>
        <w:t>감독관</w:t>
      </w:r>
      <w:r w:rsidRPr="0045443F">
        <w:rPr>
          <w:rFonts w:ascii="맑은 고딕" w:hAnsi="맑은 고딕"/>
          <w:kern w:val="0"/>
          <w:sz w:val="22"/>
          <w:szCs w:val="20"/>
        </w:rPr>
        <w:t>”</w:t>
      </w:r>
      <w:r w:rsidRPr="0045443F">
        <w:rPr>
          <w:rFonts w:ascii="맑은 고딕" w:hAnsi="맑은 고딕" w:hint="eastAsia"/>
          <w:kern w:val="0"/>
          <w:sz w:val="22"/>
          <w:szCs w:val="20"/>
        </w:rPr>
        <w:t>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지시에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따라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보완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시공하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하며</w:t>
      </w:r>
      <w:r w:rsidRPr="0045443F">
        <w:rPr>
          <w:rFonts w:ascii="맑은 고딕" w:hAnsi="맑은 고딕" w:hint="eastAsia"/>
          <w:kern w:val="0"/>
          <w:sz w:val="22"/>
          <w:szCs w:val="20"/>
        </w:rPr>
        <w:t>,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시방서와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작업지시서의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내용이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상이하거나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명기가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때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해석상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의견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차이가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있을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때는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“감독관”의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해석에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따른다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차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.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본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공사완료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준공검사를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실시하여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이상이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“발주자”가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승인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</w:p>
    <w:p w:rsidR="00C940A0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했을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때를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준공으로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본다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366CD6" w:rsidRDefault="00366CD6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</w:p>
    <w:p w:rsidR="00366CD6" w:rsidRDefault="00366CD6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</w:p>
    <w:p w:rsidR="00366CD6" w:rsidRPr="0045443F" w:rsidRDefault="00366CD6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.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계약체결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및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계약기간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경과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후라도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계약서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상에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수량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및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단가가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과다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책정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되었다고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인정될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때에는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과다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책정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분에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대하여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감액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또는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환불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요구가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있을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이의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없이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수락하여야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카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중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발생할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있는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안전사고에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대한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리스크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방지를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위한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산재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근재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, </w:t>
      </w:r>
      <w:r w:rsidRPr="0045443F">
        <w:rPr>
          <w:rFonts w:ascii="맑은 고딕" w:hAnsi="맑은 고딕" w:hint="eastAsia"/>
          <w:kern w:val="0"/>
          <w:sz w:val="22"/>
          <w:szCs w:val="20"/>
        </w:rPr>
        <w:t>영업</w:t>
      </w:r>
    </w:p>
    <w:p w:rsidR="00C940A0" w:rsidRPr="0045443F" w:rsidRDefault="00C940A0" w:rsidP="00C940A0">
      <w:pPr>
        <w:spacing w:line="276" w:lineRule="auto"/>
        <w:ind w:firstLineChars="668" w:firstLine="147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배상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등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보험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가입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사실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증권을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제출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하여야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 w:hint="eastAsia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파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.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중에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발생한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각종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폐기물은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매일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수집하여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일정장소에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집합해서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장외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반출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하며</w:t>
      </w:r>
      <w:r w:rsidRPr="0045443F">
        <w:rPr>
          <w:rFonts w:ascii="맑은 고딕" w:hAnsi="맑은 고딕" w:hint="eastAsia"/>
          <w:kern w:val="0"/>
          <w:sz w:val="22"/>
          <w:szCs w:val="20"/>
        </w:rPr>
        <w:t>,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공사가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완료되면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공사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발생된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잔재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또는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부산물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등을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깨끗이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수집하여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최종적으로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장외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반출을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하고</w:t>
      </w:r>
      <w:r w:rsidRPr="0045443F">
        <w:rPr>
          <w:rFonts w:ascii="맑은 고딕" w:hAnsi="맑은 고딕" w:hint="eastAsia"/>
          <w:kern w:val="0"/>
          <w:sz w:val="22"/>
          <w:szCs w:val="20"/>
        </w:rPr>
        <w:t>,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관계법규에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적합하도록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“</w:t>
      </w:r>
      <w:r w:rsidRPr="0045443F">
        <w:rPr>
          <w:rFonts w:ascii="맑은 고딕" w:hAnsi="맑은 고딕"/>
          <w:kern w:val="0"/>
          <w:sz w:val="22"/>
          <w:szCs w:val="20"/>
        </w:rPr>
        <w:t>수탁</w:t>
      </w:r>
    </w:p>
    <w:p w:rsidR="00C940A0" w:rsidRPr="0045443F" w:rsidRDefault="00C940A0" w:rsidP="00C940A0">
      <w:pPr>
        <w:spacing w:line="276" w:lineRule="auto"/>
        <w:ind w:leftChars="300" w:left="600" w:firstLineChars="400" w:firstLine="88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/>
          <w:kern w:val="0"/>
          <w:sz w:val="22"/>
          <w:szCs w:val="20"/>
        </w:rPr>
        <w:t>자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” </w:t>
      </w:r>
      <w:r w:rsidRPr="0045443F">
        <w:rPr>
          <w:rFonts w:ascii="맑은 고딕" w:hAnsi="맑은 고딕" w:hint="eastAsia"/>
          <w:kern w:val="0"/>
          <w:sz w:val="22"/>
          <w:szCs w:val="20"/>
        </w:rPr>
        <w:t>책임하에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처리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하여야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한다</w:t>
      </w:r>
      <w:r w:rsidRPr="0045443F">
        <w:rPr>
          <w:rFonts w:ascii="맑은 고딕" w:hAnsi="맑은 고딕"/>
          <w:kern w:val="0"/>
          <w:sz w:val="22"/>
          <w:szCs w:val="20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하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.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자재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및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장비</w:t>
      </w:r>
    </w:p>
    <w:p w:rsidR="00C940A0" w:rsidRPr="0045443F" w:rsidRDefault="00C940A0" w:rsidP="00C940A0">
      <w:pPr>
        <w:numPr>
          <w:ilvl w:val="0"/>
          <w:numId w:val="32"/>
        </w:numPr>
        <w:spacing w:line="276" w:lineRule="auto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재료</w:t>
      </w:r>
      <w:r w:rsidRPr="0045443F">
        <w:rPr>
          <w:rFonts w:ascii="맑은 고딕" w:hAnsi="맑은 고딕"/>
          <w:sz w:val="22"/>
        </w:rPr>
        <w:t>(</w:t>
      </w:r>
      <w:r w:rsidRPr="0045443F">
        <w:rPr>
          <w:rFonts w:ascii="맑은 고딕" w:hAnsi="맑은 고딕" w:hint="eastAsia"/>
          <w:sz w:val="22"/>
        </w:rPr>
        <w:t>기자재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부속품을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포함한다</w:t>
      </w:r>
      <w:r w:rsidRPr="0045443F">
        <w:rPr>
          <w:rFonts w:ascii="맑은 고딕" w:hAnsi="맑은 고딕"/>
          <w:sz w:val="22"/>
        </w:rPr>
        <w:t>)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특기하지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않는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</w:t>
      </w:r>
      <w:r w:rsidRPr="0045443F">
        <w:rPr>
          <w:rFonts w:ascii="맑은 고딕" w:hAnsi="맑은 고딕"/>
          <w:sz w:val="22"/>
        </w:rPr>
        <w:t xml:space="preserve"> KS</w:t>
      </w:r>
      <w:r w:rsidRPr="0045443F">
        <w:rPr>
          <w:rFonts w:ascii="맑은 고딕" w:hAnsi="맑은 고딕" w:hint="eastAsia"/>
          <w:sz w:val="22"/>
        </w:rPr>
        <w:t>규격의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신품을</w:t>
      </w:r>
    </w:p>
    <w:p w:rsidR="00C940A0" w:rsidRPr="0045443F" w:rsidRDefault="00C940A0" w:rsidP="00C940A0">
      <w:pPr>
        <w:spacing w:line="276" w:lineRule="auto"/>
        <w:ind w:left="180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사용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/>
          <w:sz w:val="22"/>
        </w:rPr>
        <w:t xml:space="preserve"> KS</w:t>
      </w:r>
      <w:r w:rsidRPr="0045443F">
        <w:rPr>
          <w:rFonts w:ascii="맑은 고딕" w:hAnsi="맑은 고딕" w:hint="eastAsia"/>
          <w:sz w:val="22"/>
        </w:rPr>
        <w:t>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없는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품목은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국산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최상품을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/>
          <w:sz w:val="22"/>
        </w:rPr>
        <w:t>.</w:t>
      </w:r>
    </w:p>
    <w:p w:rsidR="00C940A0" w:rsidRPr="0045443F" w:rsidRDefault="00C940A0" w:rsidP="00C940A0">
      <w:pPr>
        <w:numPr>
          <w:ilvl w:val="0"/>
          <w:numId w:val="32"/>
        </w:numPr>
        <w:spacing w:line="276" w:lineRule="auto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공사에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사용되는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장비에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교정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필증</w:t>
      </w:r>
      <w:r w:rsidRPr="0045443F">
        <w:rPr>
          <w:rFonts w:ascii="맑은 고딕" w:hAnsi="맑은 고딕" w:hint="eastAsia"/>
          <w:sz w:val="22"/>
        </w:rPr>
        <w:t>(</w:t>
      </w:r>
      <w:r w:rsidRPr="0045443F">
        <w:rPr>
          <w:rFonts w:ascii="맑은 고딕" w:hAnsi="맑은 고딕" w:hint="eastAsia"/>
          <w:sz w:val="22"/>
        </w:rPr>
        <w:t>공사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실시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 xml:space="preserve"> 1</w:t>
      </w:r>
      <w:r w:rsidRPr="0045443F">
        <w:rPr>
          <w:rFonts w:ascii="맑은 고딕" w:hAnsi="맑은 고딕" w:hint="eastAsia"/>
          <w:sz w:val="22"/>
        </w:rPr>
        <w:t>개월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이내</w:t>
      </w:r>
      <w:r w:rsidRPr="0045443F">
        <w:rPr>
          <w:rFonts w:ascii="맑은 고딕" w:hAnsi="맑은 고딕" w:hint="eastAsia"/>
          <w:sz w:val="22"/>
        </w:rPr>
        <w:t>)</w:t>
      </w:r>
    </w:p>
    <w:p w:rsidR="00C940A0" w:rsidRPr="0045443F" w:rsidRDefault="00C940A0" w:rsidP="00C940A0">
      <w:pPr>
        <w:spacing w:line="276" w:lineRule="auto"/>
        <w:ind w:left="180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감독관의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검수와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승인을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득한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장비를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numPr>
          <w:ilvl w:val="0"/>
          <w:numId w:val="32"/>
        </w:numPr>
        <w:spacing w:line="276" w:lineRule="auto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본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공사를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위해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현장에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입고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되는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모든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자재는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규격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품질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기능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대하</w:t>
      </w:r>
    </w:p>
    <w:p w:rsidR="00C940A0" w:rsidRPr="0045443F" w:rsidRDefault="00C940A0" w:rsidP="00C940A0">
      <w:pPr>
        <w:spacing w:line="276" w:lineRule="auto"/>
        <w:ind w:left="180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여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감독관의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검수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승인을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득하고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임의의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감독관은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철거를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명할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있으며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이에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따른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제반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손실에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대해서는</w:t>
      </w:r>
      <w:r w:rsidRPr="0045443F">
        <w:rPr>
          <w:rFonts w:ascii="맑은 고딕" w:hAnsi="맑은 고딕"/>
          <w:sz w:val="22"/>
        </w:rPr>
        <w:t xml:space="preserve"> 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부담하여야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/>
          <w:sz w:val="22"/>
        </w:rPr>
        <w:t>.</w:t>
      </w:r>
    </w:p>
    <w:p w:rsidR="00C940A0" w:rsidRPr="0045443F" w:rsidRDefault="00C940A0" w:rsidP="00C940A0">
      <w:pPr>
        <w:numPr>
          <w:ilvl w:val="0"/>
          <w:numId w:val="32"/>
        </w:numPr>
        <w:spacing w:line="276" w:lineRule="auto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시설물</w:t>
      </w:r>
      <w:r w:rsidRPr="0045443F">
        <w:rPr>
          <w:rFonts w:ascii="맑은 고딕" w:hAnsi="맑은 고딕" w:hint="eastAsia"/>
          <w:sz w:val="22"/>
        </w:rPr>
        <w:t>(</w:t>
      </w:r>
      <w:r w:rsidRPr="0045443F">
        <w:rPr>
          <w:rFonts w:ascii="맑은 고딕" w:hAnsi="맑은 고딕" w:hint="eastAsia"/>
          <w:sz w:val="22"/>
        </w:rPr>
        <w:t>수목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석재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간판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>)</w:t>
      </w:r>
      <w:r w:rsidRPr="0045443F">
        <w:rPr>
          <w:rFonts w:ascii="맑은 고딕" w:hAnsi="맑은 고딕" w:hint="eastAsia"/>
          <w:sz w:val="22"/>
        </w:rPr>
        <w:t>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손상을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주지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않도록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주변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보양을</w:t>
      </w:r>
    </w:p>
    <w:p w:rsidR="00C940A0" w:rsidRPr="0045443F" w:rsidRDefault="00C940A0" w:rsidP="00C940A0">
      <w:pPr>
        <w:spacing w:line="276" w:lineRule="auto"/>
        <w:ind w:left="180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철저히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자재를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출입을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/>
          <w:sz w:val="22"/>
        </w:rPr>
        <w:t>.</w:t>
      </w:r>
    </w:p>
    <w:p w:rsidR="00C940A0" w:rsidRPr="0045443F" w:rsidRDefault="00C940A0" w:rsidP="00C940A0">
      <w:pPr>
        <w:spacing w:line="276" w:lineRule="auto"/>
        <w:ind w:leftChars="300" w:left="600" w:firstLineChars="200" w:firstLine="440"/>
        <w:rPr>
          <w:rFonts w:ascii="맑은 고딕" w:hAnsi="맑은 고딕"/>
          <w:kern w:val="0"/>
          <w:sz w:val="22"/>
          <w:szCs w:val="20"/>
        </w:rPr>
      </w:pPr>
      <w:r w:rsidRPr="0045443F">
        <w:rPr>
          <w:rFonts w:ascii="맑은 고딕" w:hAnsi="맑은 고딕" w:hint="eastAsia"/>
          <w:kern w:val="0"/>
          <w:sz w:val="22"/>
          <w:szCs w:val="20"/>
        </w:rPr>
        <w:t>갸</w:t>
      </w:r>
      <w:r w:rsidRPr="0045443F">
        <w:rPr>
          <w:rFonts w:ascii="맑은 고딕" w:hAnsi="맑은 고딕"/>
          <w:kern w:val="0"/>
          <w:sz w:val="22"/>
          <w:szCs w:val="20"/>
        </w:rPr>
        <w:t xml:space="preserve">. </w:t>
      </w:r>
      <w:r w:rsidRPr="0045443F">
        <w:rPr>
          <w:rFonts w:ascii="맑은 고딕" w:hAnsi="맑은 고딕" w:hint="eastAsia"/>
          <w:kern w:val="0"/>
          <w:sz w:val="22"/>
          <w:szCs w:val="20"/>
        </w:rPr>
        <w:t>현장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작업</w:t>
      </w:r>
      <w:r w:rsidRPr="0045443F">
        <w:rPr>
          <w:rFonts w:ascii="맑은 고딕" w:hAnsi="맑은 고딕" w:hint="eastAsia"/>
          <w:kern w:val="0"/>
          <w:sz w:val="22"/>
          <w:szCs w:val="20"/>
        </w:rPr>
        <w:t xml:space="preserve"> </w:t>
      </w:r>
      <w:r w:rsidRPr="0045443F">
        <w:rPr>
          <w:rFonts w:ascii="맑은 고딕" w:hAnsi="맑은 고딕" w:hint="eastAsia"/>
          <w:kern w:val="0"/>
          <w:sz w:val="22"/>
          <w:szCs w:val="20"/>
        </w:rPr>
        <w:t>안전관리</w:t>
      </w:r>
    </w:p>
    <w:p w:rsidR="00C940A0" w:rsidRPr="0045443F" w:rsidRDefault="00C940A0" w:rsidP="00C940A0">
      <w:pPr>
        <w:spacing w:line="276" w:lineRule="auto"/>
        <w:ind w:firstLineChars="700"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(1)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당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관련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지침을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준수하고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공사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착공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관리계획서를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감독관</w:t>
      </w:r>
      <w:r w:rsidRPr="0045443F">
        <w:rPr>
          <w:rFonts w:ascii="맑은 고딕" w:hAnsi="맑은 고딕" w:hint="eastAsia"/>
          <w:sz w:val="22"/>
        </w:rPr>
        <w:t>"</w:t>
      </w:r>
      <w:r w:rsidRPr="0045443F">
        <w:rPr>
          <w:rFonts w:ascii="맑은 고딕" w:hAnsi="맑은 고딕" w:hint="eastAsia"/>
          <w:sz w:val="22"/>
        </w:rPr>
        <w:t>에게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제출하여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승인을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득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Chars="700"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 xml:space="preserve">(2) </w:t>
      </w:r>
      <w:r w:rsidRPr="0045443F">
        <w:rPr>
          <w:rFonts w:ascii="맑은 고딕" w:hAnsi="맑은 고딕" w:hint="eastAsia"/>
          <w:sz w:val="22"/>
        </w:rPr>
        <w:t>안전관리계획서에는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개요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조직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공정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유해</w:t>
      </w:r>
      <w:r w:rsidRPr="0045443F">
        <w:rPr>
          <w:rFonts w:ascii="맑은 고딕" w:hAnsi="맑은 고딕" w:hint="eastAsia"/>
          <w:sz w:val="22"/>
        </w:rPr>
        <w:t xml:space="preserve"> /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위험성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878" w:firstLine="1932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확인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예방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대책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공정표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필요시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설계도서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안전관리비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집행계</w:t>
      </w:r>
    </w:p>
    <w:p w:rsidR="00C940A0" w:rsidRPr="0045443F" w:rsidRDefault="00C940A0" w:rsidP="00C940A0">
      <w:pPr>
        <w:spacing w:line="276" w:lineRule="auto"/>
        <w:ind w:firstLineChars="878" w:firstLine="1932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획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비상시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긴급조치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계획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내용이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세부적으로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작성되어야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Chars="700"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(3)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현장대리인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안전관리자를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필히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선임하여야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하고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감독관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에게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선임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결과를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서면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제출한다</w:t>
      </w:r>
      <w:r w:rsidRPr="0045443F">
        <w:rPr>
          <w:rFonts w:ascii="맑은 고딕" w:hAnsi="맑은 고딕" w:hint="eastAsia"/>
          <w:sz w:val="22"/>
        </w:rPr>
        <w:t>.</w:t>
      </w:r>
    </w:p>
    <w:p w:rsidR="00366CD6" w:rsidRDefault="00366CD6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</w:p>
    <w:p w:rsidR="00366CD6" w:rsidRPr="0045443F" w:rsidRDefault="00366CD6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lastRenderedPageBreak/>
        <w:t xml:space="preserve">(4) </w:t>
      </w:r>
      <w:r w:rsidRPr="0045443F">
        <w:rPr>
          <w:rFonts w:ascii="맑은 고딕" w:hAnsi="맑은 고딕" w:hint="eastAsia"/>
          <w:sz w:val="22"/>
        </w:rPr>
        <w:t>작업과정에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도급자가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문제가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있다고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판단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경우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현장대리인</w:t>
      </w:r>
    </w:p>
    <w:p w:rsidR="00C940A0" w:rsidRPr="0045443F" w:rsidRDefault="00C940A0" w:rsidP="00C940A0">
      <w:pPr>
        <w:spacing w:line="276" w:lineRule="auto"/>
        <w:ind w:left="1666" w:firstLineChars="100" w:firstLine="22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이나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교체를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지시할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있으며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즉시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응하여야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left="1666" w:firstLineChars="100" w:firstLine="22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(5) </w:t>
      </w:r>
      <w:r w:rsidRPr="0045443F">
        <w:rPr>
          <w:rFonts w:ascii="맑은 고딕" w:hAnsi="맑은 고딕" w:hint="eastAsia"/>
          <w:sz w:val="22"/>
        </w:rPr>
        <w:t>고소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유해ㆍ위험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안전관리자나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현장대리인은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주차장</w:t>
      </w:r>
    </w:p>
    <w:p w:rsidR="00C940A0" w:rsidRPr="0045443F" w:rsidRDefault="00C940A0" w:rsidP="00C940A0">
      <w:pPr>
        <w:spacing w:line="276" w:lineRule="auto"/>
        <w:ind w:firstLineChars="846" w:firstLine="1861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확보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휀스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설치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안전보호조치를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취하고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시작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종료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시까</w:t>
      </w:r>
    </w:p>
    <w:p w:rsidR="00C940A0" w:rsidRPr="0045443F" w:rsidRDefault="00C940A0" w:rsidP="00C940A0">
      <w:pPr>
        <w:spacing w:line="276" w:lineRule="auto"/>
        <w:ind w:firstLineChars="878" w:firstLine="1932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입회하여야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(6) </w:t>
      </w:r>
      <w:r w:rsidRPr="0045443F">
        <w:rPr>
          <w:rFonts w:ascii="맑은 고딕" w:hAnsi="맑은 고딕" w:hint="eastAsia"/>
          <w:sz w:val="22"/>
        </w:rPr>
        <w:t>위험요소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(</w:t>
      </w:r>
      <w:r w:rsidRPr="0045443F">
        <w:rPr>
          <w:rFonts w:ascii="맑은 고딕" w:hAnsi="맑은 고딕" w:hint="eastAsia"/>
          <w:sz w:val="22"/>
        </w:rPr>
        <w:t>고소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사다리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중량물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운반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>)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반드시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2</w:t>
      </w:r>
      <w:r w:rsidRPr="0045443F">
        <w:rPr>
          <w:rFonts w:ascii="맑은 고딕" w:hAnsi="맑은 고딕" w:hint="eastAsia"/>
          <w:sz w:val="22"/>
        </w:rPr>
        <w:t>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1</w:t>
      </w:r>
      <w:r w:rsidRPr="0045443F">
        <w:rPr>
          <w:rFonts w:ascii="맑은 고딕" w:hAnsi="맑은 고딕" w:hint="eastAsia"/>
          <w:sz w:val="22"/>
        </w:rPr>
        <w:t>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이상의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원칙으로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 xml:space="preserve">(7) </w:t>
      </w:r>
      <w:r w:rsidRPr="0045443F">
        <w:rPr>
          <w:rFonts w:ascii="맑은 고딕" w:hAnsi="맑은 고딕" w:hint="eastAsia"/>
          <w:sz w:val="22"/>
        </w:rPr>
        <w:t>작업자는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작업의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종류에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따라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필요한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법에서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정한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안전모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안전화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개인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보호구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보호장구를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반드시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착용하고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임하여야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(8) </w:t>
      </w:r>
      <w:r w:rsidRPr="0045443F">
        <w:rPr>
          <w:rFonts w:ascii="맑은 고딕" w:hAnsi="맑은 고딕" w:hint="eastAsia"/>
          <w:sz w:val="22"/>
        </w:rPr>
        <w:t>작업장에서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용접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용단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화기작업시는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반드시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감독관이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859" w:firstLine="189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제공하는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전자서명시스템을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활용한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신고서를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신청하여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도급자의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승인</w:t>
      </w:r>
    </w:p>
    <w:p w:rsidR="00C940A0" w:rsidRPr="0045443F" w:rsidRDefault="00C940A0" w:rsidP="00C940A0">
      <w:pPr>
        <w:spacing w:line="276" w:lineRule="auto"/>
        <w:ind w:firstLineChars="859" w:firstLine="189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받고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  <w:r w:rsidRPr="0045443F">
        <w:rPr>
          <w:rFonts w:ascii="맑은 고딕" w:hAnsi="맑은 고딕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 xml:space="preserve">(9) </w:t>
      </w:r>
      <w:r w:rsidRPr="0045443F">
        <w:rPr>
          <w:rFonts w:ascii="맑은 고딕" w:hAnsi="맑은 고딕" w:hint="eastAsia"/>
          <w:sz w:val="22"/>
        </w:rPr>
        <w:t>화기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공정에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승인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진행하는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경우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중</w:t>
      </w:r>
    </w:p>
    <w:p w:rsidR="00C940A0" w:rsidRPr="0045443F" w:rsidRDefault="00C940A0" w:rsidP="00C940A0">
      <w:pPr>
        <w:spacing w:line="276" w:lineRule="auto"/>
        <w:ind w:firstLineChars="884" w:firstLine="1945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지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계약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해지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불이익이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초래하여도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이의를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제기하지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않는다</w:t>
      </w:r>
      <w:r w:rsidRPr="0045443F">
        <w:rPr>
          <w:rFonts w:ascii="맑은 고딕" w:hAnsi="맑은 고딕" w:hint="eastAsia"/>
          <w:sz w:val="22"/>
        </w:rPr>
        <w:t xml:space="preserve">. </w:t>
      </w:r>
    </w:p>
    <w:p w:rsidR="00C940A0" w:rsidRPr="0045443F" w:rsidRDefault="00C940A0" w:rsidP="00C940A0">
      <w:pPr>
        <w:spacing w:line="276" w:lineRule="auto"/>
        <w:ind w:firstLine="1540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(10) 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기간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중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화재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안전사고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예방을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위하여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현장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순찰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실시하여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이상이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없도록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관리하여야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화기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장소에는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반드시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소화기를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비치</w:t>
      </w:r>
      <w:r w:rsidRPr="0045443F">
        <w:rPr>
          <w:rFonts w:ascii="맑은 고딕" w:hAnsi="맑은 고딕" w:hint="eastAsia"/>
          <w:sz w:val="22"/>
        </w:rPr>
        <w:t>(2</w:t>
      </w:r>
      <w:r w:rsidRPr="0045443F">
        <w:rPr>
          <w:rFonts w:ascii="맑은 고딕" w:hAnsi="맑은 고딕" w:hint="eastAsia"/>
          <w:sz w:val="22"/>
        </w:rPr>
        <w:t>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이상</w:t>
      </w:r>
      <w:r w:rsidRPr="0045443F">
        <w:rPr>
          <w:rFonts w:ascii="맑은 고딕" w:hAnsi="맑은 고딕" w:hint="eastAsia"/>
          <w:sz w:val="22"/>
        </w:rPr>
        <w:t xml:space="preserve">) </w:t>
      </w:r>
      <w:r w:rsidRPr="0045443F">
        <w:rPr>
          <w:rFonts w:ascii="맑은 고딕" w:hAnsi="맑은 고딕" w:hint="eastAsia"/>
          <w:sz w:val="22"/>
        </w:rPr>
        <w:t>및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작업자에게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사용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방법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교육을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실시하고</w:t>
      </w:r>
      <w:r w:rsidRPr="0045443F">
        <w:rPr>
          <w:rFonts w:ascii="맑은 고딕" w:hAnsi="맑은 고딕" w:hint="eastAsia"/>
          <w:sz w:val="22"/>
        </w:rPr>
        <w:t>,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작업자는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보호구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반드시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착용하여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만전을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기하여야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442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 xml:space="preserve"> (11) 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산업재해를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예방하기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위해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작업장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주변에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일반인의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출입통제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안전시설의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설치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적정한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조치를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취하여야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명시되지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않은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사항에도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산업안전보건법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관련법규에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따라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tabs>
          <w:tab w:val="left" w:pos="1560"/>
        </w:tabs>
        <w:spacing w:line="276" w:lineRule="auto"/>
        <w:ind w:firstLineChars="900" w:firstLine="1980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="1512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 xml:space="preserve"> (12) 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근로자를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대상으로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작업시작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배치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전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채용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929" w:firstLine="2044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작업자의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안전교육을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매일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실시하고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안전교육일지를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작성하여</w:t>
      </w:r>
    </w:p>
    <w:p w:rsidR="00C940A0" w:rsidRPr="0045443F" w:rsidRDefault="00C940A0" w:rsidP="00C940A0">
      <w:pPr>
        <w:spacing w:line="276" w:lineRule="auto"/>
        <w:ind w:firstLineChars="916" w:firstLine="2015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감독관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에게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제출하여야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Chars="738" w:firstLine="1624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(13) </w:t>
      </w:r>
      <w:r w:rsidRPr="0045443F">
        <w:rPr>
          <w:rFonts w:ascii="맑은 고딕" w:hAnsi="맑은 고딕"/>
          <w:sz w:val="22"/>
        </w:rPr>
        <w:t>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공사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중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각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공정마다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필요한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안전조치를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강구하여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안전사고</w:t>
      </w:r>
    </w:p>
    <w:p w:rsidR="00C940A0" w:rsidRPr="0045443F" w:rsidRDefault="00C940A0" w:rsidP="00C940A0">
      <w:pPr>
        <w:spacing w:line="276" w:lineRule="auto"/>
        <w:ind w:firstLineChars="929" w:firstLine="2044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미연에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방지하여야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특히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안전사고의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발생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빈도가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높은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고소</w:t>
      </w:r>
      <w:r w:rsidRPr="0045443F">
        <w:rPr>
          <w:rFonts w:ascii="맑은 고딕" w:hAnsi="맑은 고딕" w:hint="eastAsia"/>
          <w:sz w:val="22"/>
        </w:rPr>
        <w:t xml:space="preserve"> </w:t>
      </w:r>
    </w:p>
    <w:p w:rsidR="00C940A0" w:rsidRPr="0045443F" w:rsidRDefault="00C940A0" w:rsidP="00C940A0">
      <w:pPr>
        <w:spacing w:line="276" w:lineRule="auto"/>
        <w:ind w:firstLineChars="929" w:firstLine="2044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밀폐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화기취급</w:t>
      </w:r>
      <w:r w:rsidRPr="0045443F">
        <w:rPr>
          <w:rFonts w:ascii="맑은 고딕" w:hAnsi="맑은 고딕"/>
          <w:sz w:val="22"/>
        </w:rPr>
        <w:t xml:space="preserve">, </w:t>
      </w:r>
      <w:r w:rsidRPr="0045443F">
        <w:rPr>
          <w:rFonts w:ascii="맑은 고딕" w:hAnsi="맑은 고딕" w:hint="eastAsia"/>
          <w:sz w:val="22"/>
        </w:rPr>
        <w:t>전기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활선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작업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등에는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안전사고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예방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조치</w:t>
      </w:r>
    </w:p>
    <w:p w:rsidR="00C940A0" w:rsidRPr="0045443F" w:rsidRDefault="00C940A0" w:rsidP="00C940A0">
      <w:pPr>
        <w:spacing w:line="276" w:lineRule="auto"/>
        <w:ind w:firstLineChars="929" w:firstLine="2044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>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하여야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한다</w:t>
      </w:r>
      <w:r w:rsidRPr="0045443F">
        <w:rPr>
          <w:rFonts w:ascii="맑은 고딕" w:hAnsi="맑은 고딕" w:hint="eastAsia"/>
          <w:sz w:val="22"/>
        </w:rPr>
        <w:t>.</w:t>
      </w:r>
    </w:p>
    <w:p w:rsidR="00C940A0" w:rsidRPr="0045443F" w:rsidRDefault="00C940A0" w:rsidP="00C940A0">
      <w:pPr>
        <w:spacing w:line="276" w:lineRule="auto"/>
        <w:ind w:firstLineChars="712" w:firstLine="1566"/>
        <w:rPr>
          <w:rFonts w:ascii="맑은 고딕" w:hAnsi="맑은 고딕"/>
          <w:sz w:val="22"/>
        </w:rPr>
      </w:pPr>
      <w:r w:rsidRPr="0045443F">
        <w:rPr>
          <w:rFonts w:ascii="맑은 고딕" w:hAnsi="맑은 고딕"/>
          <w:sz w:val="22"/>
        </w:rPr>
        <w:t>(14) “</w:t>
      </w:r>
      <w:r w:rsidRPr="0045443F">
        <w:rPr>
          <w:rFonts w:ascii="맑은 고딕" w:hAnsi="맑은 고딕" w:hint="eastAsia"/>
          <w:sz w:val="22"/>
        </w:rPr>
        <w:t>수탁자</w:t>
      </w:r>
      <w:r w:rsidRPr="0045443F">
        <w:rPr>
          <w:rFonts w:ascii="맑은 고딕" w:hAnsi="맑은 고딕"/>
          <w:sz w:val="22"/>
        </w:rPr>
        <w:t>”</w:t>
      </w:r>
      <w:r w:rsidRPr="0045443F">
        <w:rPr>
          <w:rFonts w:ascii="맑은 고딕" w:hAnsi="맑은 고딕" w:hint="eastAsia"/>
          <w:sz w:val="22"/>
        </w:rPr>
        <w:t>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산업안전보건법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등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관련법규를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준수하여야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하며</w:t>
      </w:r>
      <w:r w:rsidRPr="0045443F">
        <w:rPr>
          <w:rFonts w:ascii="맑은 고딕" w:hAnsi="맑은 고딕" w:hint="eastAsia"/>
          <w:sz w:val="22"/>
        </w:rPr>
        <w:t>,</w:t>
      </w:r>
      <w:r w:rsidRPr="0045443F">
        <w:rPr>
          <w:rFonts w:ascii="맑은 고딕" w:hAnsi="맑은 고딕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안전관리</w:t>
      </w:r>
    </w:p>
    <w:p w:rsidR="00C940A0" w:rsidRPr="0045443F" w:rsidRDefault="00C940A0" w:rsidP="00C940A0">
      <w:pPr>
        <w:spacing w:line="276" w:lineRule="auto"/>
        <w:ind w:firstLineChars="725" w:firstLine="1595"/>
        <w:rPr>
          <w:rFonts w:ascii="맑은 고딕" w:hAnsi="맑은 고딕"/>
          <w:sz w:val="22"/>
        </w:rPr>
      </w:pP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/>
          <w:sz w:val="22"/>
        </w:rPr>
        <w:t xml:space="preserve">   </w:t>
      </w:r>
      <w:r w:rsidRPr="0045443F">
        <w:rPr>
          <w:rFonts w:ascii="맑은 고딕" w:hAnsi="맑은 고딕" w:hint="eastAsia"/>
          <w:sz w:val="22"/>
        </w:rPr>
        <w:t>소홀로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발생하는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안전사고는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수급자가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모든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책임을</w:t>
      </w:r>
      <w:r w:rsidRPr="0045443F">
        <w:rPr>
          <w:rFonts w:ascii="맑은 고딕" w:hAnsi="맑은 고딕" w:hint="eastAsia"/>
          <w:sz w:val="22"/>
        </w:rPr>
        <w:t xml:space="preserve"> </w:t>
      </w:r>
      <w:r w:rsidRPr="0045443F">
        <w:rPr>
          <w:rFonts w:ascii="맑은 고딕" w:hAnsi="맑은 고딕" w:hint="eastAsia"/>
          <w:sz w:val="22"/>
        </w:rPr>
        <w:t>진다</w:t>
      </w:r>
      <w:r w:rsidRPr="0045443F">
        <w:rPr>
          <w:rFonts w:ascii="맑은 고딕" w:hAnsi="맑은 고딕" w:hint="eastAsia"/>
          <w:sz w:val="22"/>
        </w:rPr>
        <w:t>.</w:t>
      </w:r>
    </w:p>
    <w:p w:rsidR="00E959C7" w:rsidRPr="0045443F" w:rsidRDefault="00E959C7" w:rsidP="00B63A67">
      <w:pPr>
        <w:pStyle w:val="a3"/>
        <w:tabs>
          <w:tab w:val="left" w:pos="1843"/>
        </w:tabs>
        <w:spacing w:line="360" w:lineRule="auto"/>
        <w:rPr>
          <w:rFonts w:ascii="바탕체" w:eastAsia="바탕체" w:hAnsi="바탕체"/>
          <w:color w:val="auto"/>
          <w:spacing w:val="5"/>
          <w:sz w:val="22"/>
          <w:szCs w:val="22"/>
        </w:rPr>
      </w:pPr>
    </w:p>
    <w:p w:rsidR="005A2239" w:rsidRPr="0045443F" w:rsidRDefault="00E928DC" w:rsidP="005A2239">
      <w:pPr>
        <w:pStyle w:val="a3"/>
        <w:tabs>
          <w:tab w:val="left" w:pos="426"/>
        </w:tabs>
        <w:spacing w:line="360" w:lineRule="auto"/>
        <w:ind w:firstLineChars="177" w:firstLine="425"/>
        <w:rPr>
          <w:rFonts w:ascii="바탕체" w:eastAsia="바탕체" w:hAnsi="바탕체"/>
          <w:b/>
          <w:bCs/>
          <w:color w:val="auto"/>
          <w:sz w:val="24"/>
          <w:szCs w:val="24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2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절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특기시방</w:t>
      </w:r>
    </w:p>
    <w:p w:rsidR="004C2687" w:rsidRPr="0045443F" w:rsidRDefault="004C2687" w:rsidP="004C2687">
      <w:pPr>
        <w:pStyle w:val="2"/>
        <w:numPr>
          <w:ilvl w:val="0"/>
          <w:numId w:val="27"/>
        </w:numPr>
        <w:tabs>
          <w:tab w:val="left" w:pos="1134"/>
        </w:tabs>
        <w:snapToGrid w:val="0"/>
        <w:spacing w:line="360" w:lineRule="auto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일반사항</w:t>
      </w:r>
    </w:p>
    <w:p w:rsidR="004C2687" w:rsidRPr="0045443F" w:rsidRDefault="00FD59F6" w:rsidP="00FD59F6">
      <w:pPr>
        <w:pStyle w:val="1-1"/>
        <w:numPr>
          <w:ilvl w:val="0"/>
          <w:numId w:val="28"/>
        </w:numPr>
        <w:tabs>
          <w:tab w:val="clear" w:pos="800"/>
          <w:tab w:val="left" w:pos="1050"/>
        </w:tabs>
        <w:snapToGrid w:val="0"/>
        <w:spacing w:beforeLines="50" w:before="120"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작업시간</w:t>
      </w:r>
    </w:p>
    <w:p w:rsidR="00FD59F6" w:rsidRPr="0045443F" w:rsidRDefault="00FD59F6" w:rsidP="00FC5F45">
      <w:pPr>
        <w:pStyle w:val="1-1"/>
        <w:numPr>
          <w:ilvl w:val="0"/>
          <w:numId w:val="29"/>
        </w:numPr>
        <w:snapToGrid w:val="0"/>
        <w:spacing w:beforeLines="50" w:before="120" w:line="276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본 공사는 감독관과 해당 사옥에 일정 및 특이사항 등을 반영/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협의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하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여 작업 일정 및 작업시간을 지정 후 진행하여야 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</w:p>
    <w:p w:rsidR="00FD59F6" w:rsidRPr="0045443F" w:rsidRDefault="00FD59F6" w:rsidP="00FC5F45">
      <w:pPr>
        <w:pStyle w:val="1-1"/>
        <w:numPr>
          <w:ilvl w:val="0"/>
          <w:numId w:val="29"/>
        </w:numPr>
        <w:snapToGrid w:val="0"/>
        <w:spacing w:beforeLines="50" w:before="120" w:line="276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민원발생 소지가 있는 모든 작업은 일과 시간에 작업할 수 없다.</w:t>
      </w:r>
      <w:r w:rsidR="00A27B81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(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소음,</w:t>
      </w:r>
      <w:r w:rsidR="00A27B81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진동,</w:t>
      </w:r>
    </w:p>
    <w:p w:rsidR="00A27B81" w:rsidRPr="0045443F" w:rsidRDefault="00A27B81" w:rsidP="00FC5F45">
      <w:pPr>
        <w:pStyle w:val="1-1"/>
        <w:snapToGrid w:val="0"/>
        <w:spacing w:beforeLines="50" w:before="120" w:line="276" w:lineRule="auto"/>
        <w:ind w:left="178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냄새,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먼지, 비산물 등 민원 발생 시 공사는 중단된다.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)</w:t>
      </w:r>
    </w:p>
    <w:p w:rsidR="00DA517D" w:rsidRPr="0045443F" w:rsidRDefault="00A27B81" w:rsidP="00FC5F45">
      <w:pPr>
        <w:pStyle w:val="1-1"/>
        <w:numPr>
          <w:ilvl w:val="0"/>
          <w:numId w:val="29"/>
        </w:numPr>
        <w:snapToGrid w:val="0"/>
        <w:spacing w:beforeLines="50" w:before="120" w:line="276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기온이 </w:t>
      </w:r>
      <w:r w:rsidR="00DA517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30</w:t>
      </w:r>
      <w:r w:rsidR="00DA517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℃ 이상▪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5℃ 이하이거나 상대습도가 85% 이상</w:t>
      </w:r>
      <w:r w:rsidR="00DA517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및 강우▪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강설</w:t>
      </w:r>
      <w:r w:rsidR="00DA517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강풍</w:t>
      </w:r>
    </w:p>
    <w:p w:rsidR="00FC5F45" w:rsidRPr="0045443F" w:rsidRDefault="00DA517D" w:rsidP="00FC5F45">
      <w:pPr>
        <w:pStyle w:val="1-1"/>
        <w:snapToGrid w:val="0"/>
        <w:spacing w:beforeLines="50" w:before="120" w:line="276" w:lineRule="auto"/>
        <w:ind w:left="178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등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이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예상될 때는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작업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을 피해야 한다.</w:t>
      </w:r>
      <w:r w:rsidR="00720BED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(</w:t>
      </w:r>
      <w:r w:rsidR="00FC5F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강풍:</w:t>
      </w:r>
      <w:r w:rsidR="00FC5F45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720BE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곤</w:t>
      </w:r>
      <w:r w:rsidR="00FC5F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도</w:t>
      </w:r>
      <w:r w:rsidR="00720BED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라에 와이어로프 및 보조</w:t>
      </w:r>
    </w:p>
    <w:p w:rsidR="00FC5F45" w:rsidRPr="0045443F" w:rsidRDefault="00720BED" w:rsidP="00FC5F45">
      <w:pPr>
        <w:pStyle w:val="1-1"/>
        <w:snapToGrid w:val="0"/>
        <w:spacing w:beforeLines="50" w:before="120" w:line="276" w:lineRule="auto"/>
        <w:ind w:left="178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로프가 바람에 날리는 정도가 곤도라 횡방향 너비에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1.5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배 이상 </w:t>
      </w:r>
      <w:r w:rsidR="00FC5F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이거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나, 감독관</w:t>
      </w:r>
    </w:p>
    <w:p w:rsidR="00A27B81" w:rsidRPr="0045443F" w:rsidRDefault="00720BED" w:rsidP="00FC5F45">
      <w:pPr>
        <w:pStyle w:val="1-1"/>
        <w:snapToGrid w:val="0"/>
        <w:spacing w:beforeLines="50" w:before="120" w:line="276" w:lineRule="auto"/>
        <w:ind w:left="178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이 </w:t>
      </w:r>
      <w:r w:rsidR="00FC5F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작업이 불가하다 판단되는 정도의 바람. </w:t>
      </w:r>
      <w:r w:rsidR="00FC5F45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)</w:t>
      </w:r>
    </w:p>
    <w:p w:rsidR="00FD59F6" w:rsidRPr="0045443F" w:rsidRDefault="00FD59F6" w:rsidP="00FD59F6">
      <w:pPr>
        <w:pStyle w:val="1-1"/>
        <w:numPr>
          <w:ilvl w:val="0"/>
          <w:numId w:val="28"/>
        </w:numPr>
        <w:snapToGrid w:val="0"/>
        <w:spacing w:beforeLines="50" w:before="120" w:line="24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안전표지판 및 인원통제</w:t>
      </w:r>
    </w:p>
    <w:p w:rsidR="00FD59F6" w:rsidRPr="0045443F" w:rsidRDefault="00FD59F6" w:rsidP="00FD59F6">
      <w:pPr>
        <w:pStyle w:val="1-1"/>
        <w:numPr>
          <w:ilvl w:val="0"/>
          <w:numId w:val="30"/>
        </w:numPr>
        <w:snapToGrid w:val="0"/>
        <w:spacing w:beforeLines="50" w:before="120"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공사 안내 표지판은 유관 실별이 용이한 장소에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3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개소 이상 설치하며,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고객 출입구에는 별도의 안전라인 설치 및 안내원을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1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인 이상 추가로 배치 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</w:p>
    <w:p w:rsidR="00FD59F6" w:rsidRPr="0045443F" w:rsidRDefault="00FD59F6" w:rsidP="00FD59F6">
      <w:pPr>
        <w:pStyle w:val="1-1"/>
        <w:numPr>
          <w:ilvl w:val="0"/>
          <w:numId w:val="30"/>
        </w:numPr>
        <w:snapToGrid w:val="0"/>
        <w:spacing w:beforeLines="50" w:before="120"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또한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,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9A0362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4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F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안전구획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(안전휀스 및 가설사무실)</w:t>
      </w:r>
      <w:r w:rsidR="00E94C0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된 작업 공간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및</w:t>
      </w:r>
      <w:r w:rsidR="00E94C0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옥상에 출입자는 공사 관계자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외 </w:t>
      </w:r>
      <w:r w:rsidR="00A27B8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모든이의 출입을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통제 한다.</w:t>
      </w:r>
    </w:p>
    <w:p w:rsidR="00FD59F6" w:rsidRPr="0045443F" w:rsidRDefault="00FD59F6" w:rsidP="00FD59F6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="142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</w:p>
    <w:p w:rsidR="00972EFD" w:rsidRPr="0045443F" w:rsidRDefault="00FC5F45" w:rsidP="00F9212B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2</w:t>
      </w:r>
      <w:r w:rsidR="00972EFD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공사의 목적</w:t>
      </w:r>
    </w:p>
    <w:p w:rsidR="00EF7EFA" w:rsidRPr="0045443F" w:rsidRDefault="00972EFD" w:rsidP="00B63A6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해당 공사는 </w:t>
      </w:r>
      <w:r w:rsidR="001A153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교보생명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교보타워</w:t>
      </w:r>
      <w:r w:rsidR="00B8344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F25C4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외벽타일 </w:t>
      </w:r>
      <w:r w:rsidR="00B63A6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점검결과(</w:t>
      </w:r>
      <w:r w:rsidR="009A0362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2021</w:t>
      </w:r>
      <w:r w:rsidR="00B63A6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년 조사 및 진단 결과) 탈락과 박락, 균열, 들뜸 등 불량타일에</w:t>
      </w:r>
      <w:r w:rsidR="00F25C4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보수 및 보강 공사를 진행하여</w:t>
      </w:r>
      <w:r w:rsidR="00D02130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,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F43A3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 마감재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의 내구성과 안전성 </w:t>
      </w:r>
      <w:r w:rsidR="00D02130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재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확보를 목적으로 한다.</w:t>
      </w:r>
    </w:p>
    <w:p w:rsidR="00B33B1A" w:rsidRPr="0045443F" w:rsidRDefault="00972EFD" w:rsidP="00D02130">
      <w:pPr>
        <w:pStyle w:val="1-1"/>
        <w:tabs>
          <w:tab w:val="clear" w:pos="800"/>
          <w:tab w:val="left" w:pos="993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</w:t>
      </w:r>
      <w:r w:rsidR="009E6736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교보타워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F43A3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외벽마감재 </w:t>
      </w:r>
      <w:r w:rsidR="00F25C4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탈락에 의한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후속 조치 공사로 </w:t>
      </w:r>
      <w:r w:rsidR="00F25C4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해당 부위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결함에 대한 </w:t>
      </w:r>
      <w:r w:rsidR="00F43A3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보수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조치가 </w:t>
      </w:r>
      <w:r w:rsidR="00D02130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건실하게 </w:t>
      </w:r>
      <w:r w:rsidR="0099501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이루져야 한다.</w:t>
      </w:r>
    </w:p>
    <w:p w:rsidR="00CA74E0" w:rsidRPr="0045443F" w:rsidRDefault="00CA74E0" w:rsidP="00CA74E0">
      <w:pPr>
        <w:pStyle w:val="a3"/>
        <w:wordWrap/>
        <w:adjustRightInd/>
        <w:spacing w:line="240" w:lineRule="auto"/>
        <w:ind w:firstLine="440"/>
        <w:mirrorIndents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F25C44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3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우선순위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본 시방서는 교보생명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교보타워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외벽타일 보수공사에 적용하고 우선순위는 다음과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같다.</w:t>
      </w:r>
    </w:p>
    <w:p w:rsidR="009A0362" w:rsidRPr="0045443F" w:rsidRDefault="005A2239" w:rsidP="009A0362">
      <w:pPr>
        <w:pStyle w:val="1-1"/>
        <w:numPr>
          <w:ilvl w:val="0"/>
          <w:numId w:val="33"/>
        </w:numPr>
        <w:tabs>
          <w:tab w:val="clear" w:pos="800"/>
          <w:tab w:val="left" w:pos="1050"/>
        </w:tabs>
        <w:snapToGrid w:val="0"/>
        <w:spacing w:beforeLines="50" w:before="120" w:line="24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시방서</w:t>
      </w:r>
      <w:r w:rsidR="00B63A67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, 교보생명사옥 외벽타일 유지관리 매뉴얼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, 피셔(fischer Tie V</w:t>
      </w:r>
      <w:r w:rsidR="009A0362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BS-</w:t>
      </w:r>
    </w:p>
    <w:p w:rsidR="005A2239" w:rsidRPr="0045443F" w:rsidRDefault="009A0362" w:rsidP="009A0362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="142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M8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ⅹ150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mm)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외부마감재 보수용앵커 시공 매뉴얼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lastRenderedPageBreak/>
        <w:t>나. 한미파슨스 (MJS + INAX) 기술자문 내용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다. 설계도면(조사 진단 </w:t>
      </w:r>
      <w:r w:rsidR="00C24A8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결과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보고서 참조)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라. 공공규격 및 기준 또는 그것에 준하는 것</w:t>
      </w:r>
    </w:p>
    <w:p w:rsidR="00A27B81" w:rsidRPr="0045443F" w:rsidRDefault="00A27B81" w:rsidP="00FC5F45">
      <w:pPr>
        <w:pStyle w:val="a3"/>
        <w:wordWrap/>
        <w:adjustRightInd/>
        <w:spacing w:line="240" w:lineRule="auto"/>
        <w:mirrorIndents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F25C44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4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제출도서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가. 본 공사의 시공은 시행 전 제출, 감독원의 승인을 받은 도서에 의하고, 도서의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점검 항목 및 내용에 준수하고 기술자문 검토의견 자료에 의거 시행한다.</w:t>
      </w:r>
    </w:p>
    <w:p w:rsidR="005A2239" w:rsidRPr="0045443F" w:rsidRDefault="005A2239" w:rsidP="00F25C44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 준공 시 공사 진행사진, 접착력 테스트 결과 등을 사진 책으로 제출한다.</w:t>
      </w:r>
    </w:p>
    <w:p w:rsidR="005A2239" w:rsidRPr="0045443F" w:rsidRDefault="005A2239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다. 준공 시 외벽타일 유지관리에 대한 매뉴얼을 제출하여야 한다.</w:t>
      </w:r>
    </w:p>
    <w:tbl>
      <w:tblPr>
        <w:tblW w:w="990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28"/>
        <w:gridCol w:w="2977"/>
        <w:gridCol w:w="2551"/>
        <w:gridCol w:w="3544"/>
      </w:tblGrid>
      <w:tr w:rsidR="000939A7" w:rsidRPr="0045443F" w:rsidTr="00A27B81">
        <w:trPr>
          <w:trHeight w:val="454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181B02" w:rsidP="00E50C87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bookmarkStart w:id="1" w:name="#61f4a446"/>
            <w:bookmarkEnd w:id="1"/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번호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50C87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제출 도서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50C87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제출 시기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50C87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비고</w:t>
            </w: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현장 대리인계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계약</w:t>
            </w:r>
            <w:r w:rsidR="00E50C87"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 xml:space="preserve"> </w:t>
            </w: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후 7일 이내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경력확인원 첨부</w:t>
            </w: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시공 계획서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공사 예정공정표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가설공사도면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＂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안전원 배치 계획,</w:t>
            </w:r>
            <w:r w:rsidR="000B6FE5" w:rsidRPr="0045443F">
              <w:rPr>
                <w:rFonts w:ascii="바탕체" w:eastAsia="바탕체" w:hAnsi="바탕체" w:cs="굴림"/>
                <w:kern w:val="0"/>
                <w:sz w:val="22"/>
                <w:szCs w:val="22"/>
              </w:rPr>
              <w:t xml:space="preserve"> </w:t>
            </w: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곤도라 가설</w:t>
            </w: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시공도(SHOP DRAWING)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실시 5일</w:t>
            </w:r>
            <w:r w:rsidR="00C24A86"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 xml:space="preserve"> </w:t>
            </w: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전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주요 부분</w:t>
            </w: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427D5F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공사 협의록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필요시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＂</w:t>
            </w:r>
          </w:p>
        </w:tc>
      </w:tr>
      <w:tr w:rsidR="0045443F" w:rsidRPr="0045443F" w:rsidTr="00E124F4">
        <w:trPr>
          <w:trHeight w:val="397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427D5F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공사 준공계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준공시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239" w:rsidRPr="0045443F" w:rsidRDefault="005A2239" w:rsidP="00E124F4">
            <w:pPr>
              <w:widowControl/>
              <w:wordWrap/>
              <w:autoSpaceDE/>
              <w:autoSpaceDN/>
              <w:mirrorIndents/>
              <w:jc w:val="center"/>
              <w:rPr>
                <w:rFonts w:ascii="바탕체" w:eastAsia="바탕체" w:hAnsi="바탕체" w:cs="굴림"/>
                <w:kern w:val="0"/>
                <w:sz w:val="22"/>
                <w:szCs w:val="22"/>
              </w:rPr>
            </w:pP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준공사진,</w:t>
            </w:r>
            <w:r w:rsidR="000B6FE5" w:rsidRPr="0045443F">
              <w:rPr>
                <w:rFonts w:ascii="바탕체" w:eastAsia="바탕체" w:hAnsi="바탕체" w:cs="굴림"/>
                <w:kern w:val="0"/>
                <w:sz w:val="22"/>
                <w:szCs w:val="22"/>
              </w:rPr>
              <w:t xml:space="preserve"> </w:t>
            </w:r>
            <w:r w:rsidRPr="0045443F">
              <w:rPr>
                <w:rFonts w:ascii="바탕체" w:eastAsia="바탕체" w:hAnsi="바탕체" w:cs="굴림" w:hint="eastAsia"/>
                <w:kern w:val="0"/>
                <w:sz w:val="22"/>
                <w:szCs w:val="22"/>
              </w:rPr>
              <w:t>유지관리 매뉴얼 포함</w:t>
            </w:r>
          </w:p>
        </w:tc>
      </w:tr>
    </w:tbl>
    <w:p w:rsidR="00E50C87" w:rsidRPr="0045443F" w:rsidRDefault="00E50C87" w:rsidP="00692202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</w:p>
    <w:p w:rsidR="005A2239" w:rsidRPr="0045443F" w:rsidRDefault="00FC5F45" w:rsidP="005A2239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5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가설공사</w:t>
      </w:r>
    </w:p>
    <w:p w:rsidR="0005462E" w:rsidRPr="0045443F" w:rsidRDefault="005A2239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가. 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4층 옥상 채광창</w:t>
      </w:r>
      <w:r w:rsidR="0005462E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유리 보양</w:t>
      </w:r>
    </w:p>
    <w:p w:rsidR="00E124F4" w:rsidRPr="0045443F" w:rsidRDefault="0005462E" w:rsidP="00E124F4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  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(1)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일반사항: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9A036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4층 옥상 채광창 유리는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낙하물에 대한 방호 성능이</w:t>
      </w:r>
      <w:r w:rsidR="005C206F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확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보</w:t>
      </w:r>
      <w:r w:rsidR="00E124F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되는</w:t>
      </w:r>
    </w:p>
    <w:p w:rsidR="0005462E" w:rsidRPr="0045443F" w:rsidRDefault="0005462E" w:rsidP="005C206F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Chars="200" w:firstLine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구조이여야 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(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감독관과 사전 협의)</w:t>
      </w:r>
    </w:p>
    <w:p w:rsidR="00E124F4" w:rsidRPr="0045443F" w:rsidRDefault="0005462E" w:rsidP="00E124F4">
      <w:pPr>
        <w:pStyle w:val="1-1"/>
        <w:numPr>
          <w:ilvl w:val="0"/>
          <w:numId w:val="30"/>
        </w:numPr>
        <w:tabs>
          <w:tab w:val="clear" w:pos="800"/>
          <w:tab w:val="left" w:pos="1050"/>
        </w:tabs>
        <w:snapToGrid w:val="0"/>
        <w:spacing w:beforeLines="50" w:before="120" w:line="360" w:lineRule="auto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강관비계틀</w:t>
      </w:r>
      <w:r w:rsidR="00E124F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설치 시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전문업체에 의뢰하여 </w:t>
      </w:r>
      <w:r w:rsidR="005C206F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설치해야한다.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(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작업중 임의 변경</w:t>
      </w:r>
    </w:p>
    <w:p w:rsidR="0005462E" w:rsidRPr="0045443F" w:rsidRDefault="0005462E" w:rsidP="00E124F4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="1785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금지)</w:t>
      </w:r>
    </w:p>
    <w:p w:rsidR="0005462E" w:rsidRPr="0045443F" w:rsidRDefault="0005462E" w:rsidP="0005462E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(3)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가설재 및 보양재는 건물</w:t>
      </w:r>
      <w:r w:rsidR="000F7ED1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에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외부 미관을 저해하는 요소가 있으면 안된다.</w:t>
      </w:r>
    </w:p>
    <w:p w:rsidR="005A2239" w:rsidRPr="0045443F" w:rsidRDefault="0005462E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이동 안전휀스 설치</w:t>
      </w:r>
    </w:p>
    <w:p w:rsidR="005A2239" w:rsidRPr="0045443F" w:rsidRDefault="005A2239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안전휀스 설치는 곤도라 설치에 따라 작업 공간을 확보하고, 작업공간 주변에</w:t>
      </w:r>
    </w:p>
    <w:p w:rsidR="005A2239" w:rsidRPr="0045443F" w:rsidRDefault="00E124F4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외부인 출입을 통제하기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위하여 안전휀스를 설치하여야 하며, 작업장 주변에</w:t>
      </w:r>
    </w:p>
    <w:p w:rsidR="005A2239" w:rsidRPr="0045443F" w:rsidRDefault="005A2239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안전요원을 배치하여 </w:t>
      </w:r>
      <w:r w:rsidR="00E124F4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옥상층 출입을 전면 차단한다.</w:t>
      </w:r>
    </w:p>
    <w:p w:rsidR="00A27B81" w:rsidRPr="0045443F" w:rsidRDefault="00A27B81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695" w:left="1390" w:firstLine="0"/>
        <w:rPr>
          <w:rFonts w:ascii="바탕체" w:eastAsia="바탕체" w:hAnsi="바탕체"/>
          <w:color w:val="auto"/>
          <w:spacing w:val="-5"/>
          <w:sz w:val="22"/>
          <w:szCs w:val="22"/>
        </w:rPr>
      </w:pPr>
    </w:p>
    <w:p w:rsidR="005A2239" w:rsidRPr="0045443F" w:rsidRDefault="0005462E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다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 곤도라 설치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및 준비</w:t>
      </w:r>
    </w:p>
    <w:p w:rsidR="005A2239" w:rsidRPr="0045443F" w:rsidRDefault="005A2239" w:rsidP="00E50C87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곤도라의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규격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곤도라 규격은 제조회사 동등품 이상으로 하고, 제조회사의 시방서에 따라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설치하되 설치 전 시공도 및 설치계획서를 제출하여 감독원의 승인을 득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하여야 한다.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(2)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곤도라 주위에 2m 높이로 안전망을 설치하여 작업자의 안전을 도모하고,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낙하물 탈락을 방지하기 위하여 그물망 등을 설치하여야 한다.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(3)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곤도라 케이지가 타일 면에 위치할 경우 대형 줄눈에 고정용 쐐기를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만들어 설치 후 밧줄을 이용 케이지와 결속하여 작업 중 흔들림을 최소화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하여야 하며 철거 잔재물이 이탈하지 않도록 한다.</w:t>
      </w:r>
    </w:p>
    <w:p w:rsidR="00C77E25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곤도라 설치 완료 후 안전검사</w:t>
      </w:r>
      <w:r w:rsidR="00C77E25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(한국승강기안전공단)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등 필요한 대관업무를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C77E25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수행하여야 하며 이에 관한 사항을 감독원에게 보고하여야 한다.</w:t>
      </w:r>
    </w:p>
    <w:p w:rsidR="005A2239" w:rsidRPr="0045443F" w:rsidRDefault="0005462E" w:rsidP="00E50C87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라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 곤도라 이동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곤도라의 이동은 곤도라 설치기준에 준하되 각 작업과 연관된 곤도라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이동계획서를 감독원에게 제출 승인을 득하여야 한다.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곤도라의 운행 및 이동은 사용경험이 풍부한 자에 한하며 관리자를 지정</w:t>
      </w:r>
    </w:p>
    <w:p w:rsidR="005A2239" w:rsidRPr="0045443F" w:rsidRDefault="005A2239" w:rsidP="00CD5DFF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276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하여야 한다.</w:t>
      </w:r>
      <w:r w:rsidR="008B5908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(</w:t>
      </w:r>
      <w:r w:rsidR="008B5908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곤도라 이동 및 관리자:</w:t>
      </w:r>
      <w:r w:rsidR="005A7A01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="008B5908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동종</w:t>
      </w:r>
      <w:r w:rsidR="000B475B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8B5908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업계 </w:t>
      </w:r>
      <w:r w:rsidR="008B5908" w:rsidRPr="0045443F">
        <w:rPr>
          <w:rFonts w:ascii="바탕체" w:eastAsia="바탕체" w:hAnsi="바탕체" w:cs="굴림"/>
          <w:color w:val="auto"/>
          <w:sz w:val="22"/>
          <w:szCs w:val="22"/>
        </w:rPr>
        <w:t>10</w:t>
      </w:r>
      <w:r w:rsidR="008B5908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년 이상 근무 경력자)</w:t>
      </w:r>
    </w:p>
    <w:p w:rsidR="005A2239" w:rsidRPr="0045443F" w:rsidRDefault="008B5908" w:rsidP="00CD5DFF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마</w:t>
      </w:r>
      <w:r w:rsidR="005A2239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곤도라 </w:t>
      </w:r>
      <w:r w:rsidR="005A2239" w:rsidRPr="0045443F">
        <w:rPr>
          <w:rFonts w:ascii="바탕체" w:eastAsia="바탕체" w:hAnsi="바탕체" w:hint="eastAsia"/>
          <w:color w:val="auto"/>
          <w:sz w:val="22"/>
          <w:szCs w:val="22"/>
        </w:rPr>
        <w:t>보양 및 안전대책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곤도라의 보양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타일 철거작업 시 철거물이 하부로 낙하되지 않도록 곤도라와 벽체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100" w:firstLine="2420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사이에 길이 조정 가능한 철판 또는 합판 등으로 흡퍼를 설치한 후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100" w:firstLine="2420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고무판으로 보양한다.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곤도라의 움직임에 의해 기존건물에 손상이 발생치 않도록 곤도라</w:t>
      </w:r>
    </w:p>
    <w:p w:rsidR="005A2239" w:rsidRPr="0045443F" w:rsidRDefault="005A2239" w:rsidP="008338D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면에 쿠션재를 부착하여야 한다.</w:t>
      </w:r>
    </w:p>
    <w:p w:rsidR="005A2239" w:rsidRPr="0045443F" w:rsidRDefault="005A2239" w:rsidP="000C27CD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93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몰탈 및 타일 보수작업 시 보양</w:t>
      </w:r>
    </w:p>
    <w:p w:rsidR="005A2239" w:rsidRPr="0045443F" w:rsidRDefault="005A2239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보수작업 주변은 PE필름 등으로 완전하게 보양하여 먼지 및 에폭시</w:t>
      </w:r>
    </w:p>
    <w:p w:rsidR="005A2239" w:rsidRPr="0045443F" w:rsidRDefault="005A2239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접착제 충진 물이 기존 시설물에 부착되지 않도록 하고 부착된</w:t>
      </w:r>
    </w:p>
    <w:p w:rsidR="005A2239" w:rsidRPr="0045443F" w:rsidRDefault="005A2239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이물질 은 즉시 제거하여야 한다.</w:t>
      </w:r>
    </w:p>
    <w:p w:rsidR="005A2239" w:rsidRPr="0045443F" w:rsidRDefault="005A2239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타일 철거 등 철거 물에 의해 기존시설물에 파손 우려가 있는 작업의</w:t>
      </w:r>
    </w:p>
    <w:p w:rsidR="005A2239" w:rsidRPr="0045443F" w:rsidRDefault="005A2239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="001D3A5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보양은 감독원의 지시에 따라야 한다.</w:t>
      </w:r>
    </w:p>
    <w:p w:rsidR="00A27B81" w:rsidRPr="0045443F" w:rsidRDefault="00A27B81" w:rsidP="001D3A5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8B5908" w:rsidP="00756A75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바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 폐기물처리</w:t>
      </w:r>
    </w:p>
    <w:p w:rsidR="00AA2BFC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철거자재 및 공사 중 발생하는 부산물은 발생 즉시 마대에 담아 지정</w:t>
      </w:r>
    </w:p>
    <w:p w:rsidR="005A2239" w:rsidRPr="0045443F" w:rsidRDefault="005A2239" w:rsidP="00AA2BFC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44" w:firstLine="18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장소에 보관 하고 매일 장외 반출하여 현장주변을 깨끗이 유지하여야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쓰레기 처리는 폐기물처리에 관한 관련법규를 준수하여야 한다.</w:t>
      </w:r>
    </w:p>
    <w:p w:rsidR="005A2239" w:rsidRPr="0045443F" w:rsidRDefault="008B5908" w:rsidP="00756A75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5" w:left="1410" w:hangingChars="200" w:hanging="42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사</w:t>
      </w:r>
      <w:r w:rsidR="005A2239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 현장정리 및 원상복구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공사장내에는 건물 사용자가 건물사용에 불편이 없도록 하여야 하고,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작업자도 건물 사용자가 안전하도록 각종 재료를 수시로 정리정돈 하여야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하며, 항상 청결을 유지할 수 있도록 깨끗이 청소해야 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공사완료 후 본 공사 부분에 대하여 깨끗하게 청소를 실시하여야 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본 공사로 인하여 조경 및 시설물 등의 손상이 발생된 경우 당초대로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수급인의 비용으로 원상복구 하여야 한다.</w:t>
      </w:r>
    </w:p>
    <w:p w:rsidR="005A2239" w:rsidRPr="0045443F" w:rsidRDefault="005A2239" w:rsidP="00C77E2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202143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6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타일 보수 공사</w:t>
      </w:r>
      <w:r w:rsidR="00C77E25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: </w:t>
      </w:r>
      <w:r w:rsidR="00C77E25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지급 타일 시공(</w:t>
      </w:r>
      <w:r w:rsidR="00E124F4" w:rsidRPr="0045443F">
        <w:rPr>
          <w:rFonts w:ascii="바탕체" w:eastAsia="바탕체" w:hAnsi="바탕체"/>
          <w:bCs/>
          <w:color w:val="auto"/>
          <w:sz w:val="22"/>
          <w:szCs w:val="22"/>
        </w:rPr>
        <w:t>230</w:t>
      </w:r>
      <w:r w:rsidR="00C77E25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×</w:t>
      </w:r>
      <w:r w:rsidR="00E124F4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80</w:t>
      </w:r>
      <w:r w:rsidR="00C77E25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×</w:t>
      </w:r>
      <w:r w:rsidR="00E124F4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50T, 기본형, 이형점토벽돌</w:t>
      </w:r>
      <w:r w:rsidR="00C77E25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)</w:t>
      </w:r>
    </w:p>
    <w:p w:rsidR="00FB2896" w:rsidRPr="0045443F" w:rsidRDefault="00FB2896" w:rsidP="00202143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※</w:t>
      </w: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타일 보수 전 기 점검∙진단에 대한 결과를 바탕으로 재 점검을 진행하여야 한다.</w:t>
      </w:r>
    </w:p>
    <w:p w:rsidR="00FB2896" w:rsidRPr="0045443F" w:rsidRDefault="00FB2896" w:rsidP="00202143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 xml:space="preserve">   </w:t>
      </w:r>
      <w:r w:rsidR="00A70E1A"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점검 결과 보고서 </w:t>
      </w:r>
      <w:r w:rsidR="00A70E1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준공</w:t>
      </w:r>
      <w:r w:rsidR="007B413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 </w:t>
      </w:r>
      <w:r w:rsidR="00A70E1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시 </w:t>
      </w: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제출</w:t>
      </w:r>
      <w:r w:rsidR="00A70E1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)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가. </w:t>
      </w:r>
      <w:r w:rsidR="00771E69" w:rsidRPr="0045443F">
        <w:rPr>
          <w:rFonts w:ascii="바탕체" w:eastAsia="바탕체" w:hAnsi="바탕체" w:hint="eastAsia"/>
          <w:color w:val="auto"/>
          <w:sz w:val="22"/>
          <w:szCs w:val="22"/>
        </w:rPr>
        <w:t>요철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타일 보수 (</w:t>
      </w:r>
      <w:r w:rsidR="00F86461" w:rsidRPr="0045443F">
        <w:rPr>
          <w:rFonts w:ascii="바탕체" w:eastAsia="바탕체" w:hAnsi="바탕체"/>
          <w:color w:val="auto"/>
          <w:sz w:val="22"/>
          <w:szCs w:val="22"/>
        </w:rPr>
        <w:t>H-TYPE</w:t>
      </w:r>
      <w:r w:rsidR="00F86461" w:rsidRPr="0045443F">
        <w:rPr>
          <w:rFonts w:ascii="바탕체" w:eastAsia="바탕체" w:hAnsi="바탕체" w:hint="eastAsia"/>
          <w:color w:val="auto"/>
          <w:sz w:val="22"/>
          <w:szCs w:val="22"/>
        </w:rPr>
        <w:t>,</w:t>
      </w:r>
      <w:r w:rsidR="00F86461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타일철거 및 교체)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(1) 보수 방법: 타일 주변을 U-cutting, 철거 후 </w:t>
      </w:r>
      <w:r w:rsidR="00F8646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앙카고정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(2) 적용 범위: </w:t>
      </w:r>
      <w:r w:rsidR="00F8646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타일 탈락 및 박락,</w:t>
      </w:r>
      <w:r w:rsidR="00F86461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="00F8646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균열,</w:t>
      </w:r>
      <w:r w:rsidR="00F86461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="00F8646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들뜸 등 불량타일</w:t>
      </w:r>
      <w:r w:rsidR="00F86461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사용 재료 (JIS합격 및 동등이상 제품)</w:t>
      </w:r>
    </w:p>
    <w:p w:rsidR="00093B65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접착재</w:t>
      </w:r>
      <w:r w:rsidR="00F7367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:LIXIL</w:t>
      </w:r>
      <w:r w:rsidR="00427D5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E4638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EGR-V2</w:t>
      </w:r>
    </w:p>
    <w:p w:rsidR="005A2239" w:rsidRPr="0045443F" w:rsidRDefault="00093B65" w:rsidP="00093B6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95" w:firstLine="2409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▶ </w:t>
      </w:r>
      <w:r w:rsidR="00E4638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유통기한:</w:t>
      </w:r>
      <w:r w:rsidR="00E4638F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1</w:t>
      </w:r>
      <w:r w:rsidR="00E4638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년 이하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, 오픈타임: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하절기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30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분 이내 사용</w:t>
      </w:r>
    </w:p>
    <w:p w:rsidR="00093B65" w:rsidRPr="0045443F" w:rsidRDefault="00093B65" w:rsidP="00093B6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95" w:firstLine="2409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▶ 최소 접착강도: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0.58N/mm2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이상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줄눈재</w:t>
      </w:r>
      <w:r w:rsidR="00F7367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: 정한줄눈몰탈 칼라시멘트</w:t>
      </w:r>
      <w:r w:rsidR="00E4638F" w:rsidRPr="0045443F">
        <w:rPr>
          <w:rFonts w:ascii="바탕체" w:eastAsia="바탕체" w:hAnsi="바탕체" w:cs="굴림"/>
          <w:color w:val="auto"/>
          <w:sz w:val="22"/>
          <w:szCs w:val="22"/>
        </w:rPr>
        <w:t>(</w:t>
      </w:r>
      <w:r w:rsidR="00E4638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유통기한:</w:t>
      </w:r>
      <w:r w:rsidR="00E4638F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6</w:t>
      </w:r>
      <w:r w:rsidR="00E4638F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개월 이하)</w:t>
      </w:r>
    </w:p>
    <w:p w:rsidR="005A2239" w:rsidRPr="0045443F" w:rsidRDefault="005A2239" w:rsidP="00FB2896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418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보수 방법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테스트 해머의 타진으로 손상, 불량타일 위치를 marking한다.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타일 부분 주변의 줄눈을 핸드그라인더로 cut하고 손상된 타일을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철거한다.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(다) 0.2mm이상의 균열이 철거 후에 확인된 경우는 U Cut sealing공법으로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20" w:firstLine="1804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="00756A75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보수를 한다.</w:t>
      </w:r>
    </w:p>
    <w:p w:rsidR="00A27B81" w:rsidRPr="0045443F" w:rsidRDefault="00A27B8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20" w:firstLine="1804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(라) 철근 폭열이 확인된 경우는 골조의 </w:t>
      </w:r>
      <w:r w:rsidR="00756A75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취핑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, 방청, 수지 몰탈 보수를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(마) </w:t>
      </w:r>
      <w:r w:rsidR="00756A75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취핑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흔적은 평활하게 폴리머 시멘트 몰탈로 보수를 한다.</w:t>
      </w:r>
    </w:p>
    <w:p w:rsidR="002529EE" w:rsidRPr="0045443F" w:rsidRDefault="00F91A9F" w:rsidP="00F91A9F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(바)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철거한 타일의 피부착면</w:t>
      </w:r>
      <w:r w:rsidR="002529E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(전면)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중앙에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8mm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앙카 삽입</w:t>
      </w:r>
      <w:r w:rsidR="002529E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이 가능하도록</w:t>
      </w:r>
    </w:p>
    <w:p w:rsidR="00F91A9F" w:rsidRPr="0045443F" w:rsidRDefault="00F91A9F" w:rsidP="00F91A9F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2529E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천공작업을 진행한다.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(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콘크리트드릴 </w:t>
      </w:r>
      <w:r w:rsidR="002529E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작업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시 타일 파손 주위)</w:t>
      </w:r>
    </w:p>
    <w:p w:rsidR="002529EE" w:rsidRPr="0045443F" w:rsidRDefault="00F91A9F" w:rsidP="00F91A9F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(사)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천공된 타일 구멍에 맞추어 PC판 벽면</w:t>
      </w:r>
      <w:r w:rsidR="004B4D4B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마킹 후 </w:t>
      </w:r>
      <w:r w:rsidR="002529E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콘크리트 드릴작업을</w:t>
      </w:r>
    </w:p>
    <w:p w:rsidR="00F91A9F" w:rsidRPr="0045443F" w:rsidRDefault="002529EE" w:rsidP="002529E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37" w:firstLine="228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하여 </w:t>
      </w:r>
      <w:r w:rsidR="004B4D4B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천공한다.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926774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아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건조 후 탄성접착제를 2mm</w:t>
      </w:r>
      <w:r w:rsidR="002529E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하지 및 타일뒷면에 도포하고, 타일접착을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926774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자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탄성 접착제는 일본 국토교통성 관민 공동연대 공동연구 합격품 또는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88" w:firstLine="2394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동등 이상 품으로 한다.</w:t>
      </w:r>
    </w:p>
    <w:p w:rsidR="00926774" w:rsidRPr="0045443F" w:rsidRDefault="00926774" w:rsidP="00926774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(카)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천공된 구멍에 fischer Tie VBS-M8 ⅹ185mm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앙카를 외벽타일과</w:t>
      </w:r>
    </w:p>
    <w:p w:rsidR="00926774" w:rsidRPr="0045443F" w:rsidRDefault="00926774" w:rsidP="00926774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37" w:firstLine="228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PC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판콘크리트에 삽입하고, 고정한다.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926774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타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줄눈 작업은 타일 부착 후 24시간 이상 경과한 후 한다.</w:t>
      </w:r>
    </w:p>
    <w:p w:rsidR="00756A75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926774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파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줄눈시멘트는 현황 줄눈과 같은 것이나 동등 마감이 되도록 주의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81" w:firstLine="2378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5A2239" w:rsidRPr="0045443F" w:rsidRDefault="005A2239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926774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) 타일 부착은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개량압착공법</w:t>
      </w:r>
      <w:r w:rsidR="00756A75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’, </w:t>
      </w:r>
      <w:r w:rsidR="007B413A" w:rsidRPr="0045443F">
        <w:rPr>
          <w:rFonts w:ascii="바탕체" w:eastAsia="바탕체" w:hAnsi="바탕체" w:cs="굴림"/>
          <w:color w:val="auto"/>
          <w:sz w:val="22"/>
          <w:szCs w:val="22"/>
        </w:rPr>
        <w:t>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밀착(vibrato)공법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’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으로 한다.</w:t>
      </w: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674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-612775</wp:posOffset>
            </wp:positionH>
            <wp:positionV relativeFrom="paragraph">
              <wp:posOffset>175895</wp:posOffset>
            </wp:positionV>
            <wp:extent cx="7309022" cy="1728000"/>
            <wp:effectExtent l="0" t="0" r="6350" b="571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96" t="47337" r="70432" b="35286"/>
                    <a:stretch/>
                  </pic:blipFill>
                  <pic:spPr bwMode="auto">
                    <a:xfrm>
                      <a:off x="0" y="0"/>
                      <a:ext cx="7309022" cy="172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756A7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2216150</wp:posOffset>
                </wp:positionH>
                <wp:positionV relativeFrom="paragraph">
                  <wp:posOffset>268605</wp:posOffset>
                </wp:positionV>
                <wp:extent cx="1885950" cy="342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A12C1" w:rsidRPr="001A12C1" w:rsidRDefault="001A12C1" w:rsidP="001A12C1">
                            <w:pPr>
                              <w:jc w:val="center"/>
                              <w:rPr>
                                <w:rFonts w:ascii="HY견고딕" w:eastAsia="HY견고딕"/>
                                <w:b/>
                                <w:sz w:val="32"/>
                                <w:szCs w:val="32"/>
                              </w:rPr>
                            </w:pPr>
                            <w:r w:rsidRPr="001A12C1">
                              <w:rPr>
                                <w:rFonts w:ascii="HY견고딕" w:eastAsia="HY견고딕" w:hint="eastAsia"/>
                                <w:b/>
                                <w:sz w:val="32"/>
                                <w:szCs w:val="32"/>
                              </w:rPr>
                              <w:t>앙카 시공 순서도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4.5pt;margin-top:21.15pt;width:148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" fillcolor="#d8d8d8 [2732]" stroked="f" strokeweight=".5pt">
                <v:textbox>
                  <w:txbxContent>
                    <w:p w:rsidR="001A12C1" w:rsidRPr="001A12C1" w:rsidRDefault="001A12C1" w:rsidP="001A12C1">
                      <w:pPr>
                        <w:jc w:val="center"/>
                        <w:rPr>
                          <w:rFonts w:ascii="HY견고딕" w:eastAsia="HY견고딕"/>
                          <w:b/>
                          <w:sz w:val="32"/>
                          <w:szCs w:val="32"/>
                        </w:rPr>
                      </w:pPr>
                      <w:r w:rsidRPr="001A12C1">
                        <w:rPr>
                          <w:rFonts w:ascii="HY견고딕" w:eastAsia="HY견고딕" w:hint="eastAsia"/>
                          <w:b/>
                          <w:sz w:val="32"/>
                          <w:szCs w:val="32"/>
                        </w:rPr>
                        <w:t>앙카 시공 순서도</w:t>
                      </w:r>
                    </w:p>
                  </w:txbxContent>
                </v:textbox>
              </v:shape>
            </w:pict>
          </mc:Fallback>
        </mc:AlternateContent>
      </w: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45443F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noProof/>
          <w:color w:val="auto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224790</wp:posOffset>
            </wp:positionV>
            <wp:extent cx="6093460" cy="4283710"/>
            <wp:effectExtent l="0" t="0" r="2540" b="254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2" t="22971" r="63468" b="12653"/>
                    <a:stretch/>
                  </pic:blipFill>
                  <pic:spPr bwMode="auto">
                    <a:xfrm>
                      <a:off x="0" y="0"/>
                      <a:ext cx="6093460" cy="4283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1A12C1" w:rsidRPr="0045443F" w:rsidRDefault="001A12C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C54211" w:rsidRPr="0045443F" w:rsidRDefault="0045443F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0CC424" wp14:editId="38CD788A">
                <wp:simplePos x="0" y="0"/>
                <wp:positionH relativeFrom="column">
                  <wp:posOffset>739774</wp:posOffset>
                </wp:positionH>
                <wp:positionV relativeFrom="paragraph">
                  <wp:posOffset>178435</wp:posOffset>
                </wp:positionV>
                <wp:extent cx="5302885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88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5443F" w:rsidRPr="0045443F" w:rsidRDefault="0045443F" w:rsidP="0045443F">
                            <w:pPr>
                              <w:jc w:val="center"/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HY견고딕" w:eastAsia="HY견고딕" w:hint="eastAsia"/>
                                <w:sz w:val="28"/>
                                <w:szCs w:val="28"/>
                              </w:rPr>
                              <w:t>ischer 벽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 xml:space="preserve">체 </w:t>
                            </w:r>
                            <w:r>
                              <w:rPr>
                                <w:rFonts w:ascii="HY견고딕" w:eastAsia="HY견고딕" w:hint="eastAsia"/>
                                <w:sz w:val="28"/>
                                <w:szCs w:val="28"/>
                              </w:rPr>
                              <w:t>고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정용</w:t>
                            </w:r>
                            <w:r>
                              <w:rPr>
                                <w:rFonts w:ascii="HY견고딕" w:eastAsia="HY견고딕" w:hint="eastAsia"/>
                                <w:sz w:val="28"/>
                                <w:szCs w:val="28"/>
                              </w:rPr>
                              <w:t>Tie VBS-M8ⅹ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185</w:t>
                            </w:r>
                            <w:r>
                              <w:rPr>
                                <w:rFonts w:ascii="HY견고딕" w:eastAsia="HY견고딕" w:hint="eastAsia"/>
                                <w:sz w:val="28"/>
                                <w:szCs w:val="28"/>
                              </w:rPr>
                              <w:t>mm앵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커</w:t>
                            </w:r>
                            <w:r>
                              <w:rPr>
                                <w:rFonts w:ascii="HY견고딕" w:eastAsia="HY견고딕" w:hint="eastAsia"/>
                                <w:sz w:val="28"/>
                                <w:szCs w:val="28"/>
                              </w:rPr>
                              <w:t xml:space="preserve"> 상</w:t>
                            </w:r>
                            <w:r>
                              <w:rPr>
                                <w:rFonts w:ascii="HY견고딕" w:eastAsia="HY견고딕"/>
                                <w:sz w:val="28"/>
                                <w:szCs w:val="28"/>
                              </w:rPr>
                              <w:t>세도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CC424" id="Text Box 5" o:spid="_x0000_s1027" type="#_x0000_t202" style="position:absolute;left:0;text-align:left;margin-left:58.25pt;margin-top:14.05pt;width:417.5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" fillcolor="#d8d8d8 [2732]" stroked="f" strokeweight=".5pt">
                <v:textbox>
                  <w:txbxContent>
                    <w:p w:rsidR="0045443F" w:rsidRPr="0045443F" w:rsidRDefault="0045443F" w:rsidP="0045443F">
                      <w:pPr>
                        <w:jc w:val="center"/>
                        <w:rPr>
                          <w:rFonts w:ascii="HY견고딕" w:eastAsia="HY견고딕"/>
                          <w:sz w:val="28"/>
                          <w:szCs w:val="28"/>
                        </w:rPr>
                      </w:pP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HY견고딕" w:eastAsia="HY견고딕" w:hint="eastAsia"/>
                          <w:sz w:val="28"/>
                          <w:szCs w:val="28"/>
                        </w:rPr>
                        <w:t>ischer 벽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 xml:space="preserve">체 </w:t>
                      </w:r>
                      <w:r>
                        <w:rPr>
                          <w:rFonts w:ascii="HY견고딕" w:eastAsia="HY견고딕" w:hint="eastAsia"/>
                          <w:sz w:val="28"/>
                          <w:szCs w:val="28"/>
                        </w:rPr>
                        <w:t>고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정용</w:t>
                      </w:r>
                      <w:r>
                        <w:rPr>
                          <w:rFonts w:ascii="HY견고딕" w:eastAsia="HY견고딕" w:hint="eastAsia"/>
                          <w:sz w:val="28"/>
                          <w:szCs w:val="28"/>
                        </w:rPr>
                        <w:t>Tie VBS-M8ⅹ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185</w:t>
                      </w:r>
                      <w:r>
                        <w:rPr>
                          <w:rFonts w:ascii="HY견고딕" w:eastAsia="HY견고딕" w:hint="eastAsia"/>
                          <w:sz w:val="28"/>
                          <w:szCs w:val="28"/>
                        </w:rPr>
                        <w:t>mm앵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커</w:t>
                      </w:r>
                      <w:r>
                        <w:rPr>
                          <w:rFonts w:ascii="HY견고딕" w:eastAsia="HY견고딕" w:hint="eastAsia"/>
                          <w:sz w:val="28"/>
                          <w:szCs w:val="28"/>
                        </w:rPr>
                        <w:t xml:space="preserve"> 상</w:t>
                      </w:r>
                      <w:r>
                        <w:rPr>
                          <w:rFonts w:ascii="HY견고딕" w:eastAsia="HY견고딕"/>
                          <w:sz w:val="28"/>
                          <w:szCs w:val="28"/>
                        </w:rPr>
                        <w:t>세도</w:t>
                      </w:r>
                    </w:p>
                  </w:txbxContent>
                </v:textbox>
              </v:shape>
            </w:pict>
          </mc:Fallback>
        </mc:AlternateContent>
      </w:r>
    </w:p>
    <w:p w:rsidR="00C54211" w:rsidRPr="0045443F" w:rsidRDefault="00C54211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434903" w:rsidRPr="0045443F" w:rsidRDefault="00434903" w:rsidP="00434903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나. </w:t>
      </w:r>
      <w:r w:rsidR="00771E69" w:rsidRPr="0045443F">
        <w:rPr>
          <w:rFonts w:ascii="바탕체" w:eastAsia="바탕체" w:hAnsi="바탕체" w:hint="eastAsia"/>
          <w:color w:val="auto"/>
          <w:sz w:val="22"/>
          <w:szCs w:val="22"/>
        </w:rPr>
        <w:t>평면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타일 보수 (</w:t>
      </w:r>
      <w:r w:rsidR="00771E69" w:rsidRPr="0045443F">
        <w:rPr>
          <w:rFonts w:ascii="바탕체" w:eastAsia="바탕체" w:hAnsi="바탕체"/>
          <w:color w:val="auto"/>
          <w:sz w:val="22"/>
          <w:szCs w:val="22"/>
        </w:rPr>
        <w:t>I</w:t>
      </w:r>
      <w:r w:rsidRPr="0045443F">
        <w:rPr>
          <w:rFonts w:ascii="바탕체" w:eastAsia="바탕체" w:hAnsi="바탕체"/>
          <w:color w:val="auto"/>
          <w:sz w:val="22"/>
          <w:szCs w:val="22"/>
        </w:rPr>
        <w:t>-TYPE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,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타일철거 및 교체)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보수 방법: 타일 주변을 U-cutting, 철거 후 앙카고정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적용 범위: 타일 탈락 및 박락,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균열,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들뜸 등 불량타일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사용 재료 (JIS합격 및 동등이상 제품)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접착재:LIXIL EGR-V2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95" w:firstLine="2409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▶ 유통기한: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1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년 이하, 오픈타임: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하절기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30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분 이내 사용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95" w:firstLine="2409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▶ 최소 접착강도: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0.58N/mm2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이상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줄눈재: 정한줄눈몰탈 칼라시멘트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(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유통기한: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6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개월 이하)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418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보수 방법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테스트 해머의 타진으로 손상, 불량타일 위치를 marking한다.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타일 부분 주변의 줄눈을 핸드그라인더로 cut하고 손상된 타일을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철거한다.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(다) 0.2mm이상의 균열이 철거 후에 확인된 경우는 U Cut sealing공법으로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20" w:firstLine="1804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보수를 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lastRenderedPageBreak/>
        <w:t>(라) 철근 폭열이 확인된 경우는 골조의 취핑, 방청, 수지 몰탈 보수를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(마) 취핑 흔적은 평활하게 폴리머 시멘트 몰탈로 보수를 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771E69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바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건조 후 탄성접착제를 2mm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하지 및 타일뒷면에 도포하고, 타일접착을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771E69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사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탄성 접착제는 일본 국토교통성 관민 공동연대 공동연구 합격품 또는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88" w:firstLine="2394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동등 이상 품으로 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771E69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아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줄눈 작업은 타일 부착 후 24시간 이상 경과한 후 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771E69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자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 줄눈시멘트는 현황 줄눈과 같은 것이나 동등 마감이 되도록 주의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1081" w:firstLine="2378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한다.</w:t>
      </w:r>
    </w:p>
    <w:p w:rsidR="00434903" w:rsidRPr="0045443F" w:rsidRDefault="00434903" w:rsidP="00434903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</w:t>
      </w:r>
      <w:r w:rsidR="00771E69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카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) 타일 부착은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개량압착공법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’, ‘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밀착(vibrato)공법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>’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으로 한다.</w:t>
      </w:r>
    </w:p>
    <w:p w:rsidR="000A5432" w:rsidRPr="0045443F" w:rsidRDefault="000A5432" w:rsidP="00771E69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5A2239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7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PC판 파손 단면복구(Bond R.S 공법)</w:t>
      </w:r>
    </w:p>
    <w:p w:rsidR="005A2239" w:rsidRPr="0045443F" w:rsidRDefault="005A2239" w:rsidP="0027662B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가. 보수방법</w:t>
      </w:r>
      <w:r w:rsidR="00403B50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: Bond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R .S 공법</w:t>
      </w:r>
    </w:p>
    <w:p w:rsidR="005A2239" w:rsidRPr="0045443F" w:rsidRDefault="005A2239" w:rsidP="0027662B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나. 적용범위: 콘크리트의 중성화로 손상된 구조물의 유지보수</w:t>
      </w:r>
    </w:p>
    <w:p w:rsidR="005A2239" w:rsidRPr="0045443F" w:rsidRDefault="005A2239" w:rsidP="0027662B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다. 사용재료: 침투성 방청제 중성화 방지제 방청 및 접착강화제 고강도</w:t>
      </w:r>
    </w:p>
    <w:p w:rsidR="005A2239" w:rsidRPr="0045443F" w:rsidRDefault="005A2239" w:rsidP="0027662B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단면복구제 </w:t>
      </w:r>
    </w:p>
    <w:p w:rsidR="005A2239" w:rsidRPr="0045443F" w:rsidRDefault="005A2239" w:rsidP="0027662B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라. 개보수 방법 및 순서</w:t>
      </w:r>
    </w:p>
    <w:p w:rsidR="00103895" w:rsidRPr="0045443F" w:rsidRDefault="005A2239" w:rsidP="005826C6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567"/>
          <w:tab w:val="left" w:pos="709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PC파손 및 철근 노출부위 걷어내기: 녹슨 철근,</w:t>
      </w:r>
      <w:r w:rsidR="00103895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녹물이 나오는 부위를</w:t>
      </w:r>
    </w:p>
    <w:p w:rsidR="005A2239" w:rsidRPr="0045443F" w:rsidRDefault="005A2239" w:rsidP="00103895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567"/>
          <w:tab w:val="left" w:pos="709"/>
          <w:tab w:val="left" w:pos="9498"/>
        </w:tabs>
        <w:wordWrap/>
        <w:adjustRightInd/>
        <w:spacing w:line="360" w:lineRule="auto"/>
        <w:ind w:firstLineChars="617" w:firstLine="13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103895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칩퍼 또는 브레이커로 </w:t>
      </w:r>
      <w:r w:rsidR="00103895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제거 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녹 제거하기: 녹슨부위를 와이어 부러쉬, 샌드 블라스터 등으로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="00AD2D1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제어 한다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침투성 방청제 함침: 청소 후 갈아낸 부위에 R.S 실라를 롤러 또는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붓으로 함침 도포한다.</w:t>
      </w:r>
      <w:r w:rsidR="00403B50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(300</w:t>
      </w:r>
      <w:r w:rsidR="00AD2D1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~</w:t>
      </w:r>
      <w:r w:rsidR="00AD2D1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400g/㎡)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방청처리: R.S 실라를 시공한 당일에 카보닉 프라이머 혼합하여 롤러 또는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붓으로 바른다.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(5) 평탄작업(카보닉 시멘트): 카보닉 프라이머를 도포한 후 신속하게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44" w:firstLine="18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(약</w:t>
      </w:r>
      <w:r w:rsidR="00483F8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30분후) 카보닉 시멘트를 혼합하여 흙손으로 충진, 성형한다.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(6) 중성화 방지 도포: 약 2시간 이상 양생 후 카보닉시멘트 마감부위에</w:t>
      </w:r>
    </w:p>
    <w:p w:rsidR="005A2239" w:rsidRPr="0045443F" w:rsidRDefault="005A2239" w:rsidP="00AD2D1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44" w:firstLine="18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중성화 방지제를 마감부위에 또는 붓으로 도포한다.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(7) 타일붙임(INAX EGR-V2): 타일붙임 시공순서에 따라 진행한다.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lastRenderedPageBreak/>
        <w:t>(8) 줄눈시공</w:t>
      </w:r>
      <w:r w:rsidR="00061643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(INAX G3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N): 줄눈 시공순서에 따라 진행한다.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(9) 청소 및 검사</w:t>
      </w:r>
    </w:p>
    <w:p w:rsidR="00E959C7" w:rsidRPr="0045443F" w:rsidRDefault="00E959C7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27662B">
      <w:pPr>
        <w:pStyle w:val="2"/>
        <w:tabs>
          <w:tab w:val="left" w:pos="1134"/>
          <w:tab w:val="left" w:pos="1276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8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U-CUT 보수보강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가. 보수방법: 구조체 균열부위 U-Cut 공법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나. 적용범위: 콘크리트 하지면의 균열폭 0.2mm이상 및 구조적 균열에 적용한다. 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다. 사용재료: 전용 프라이머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651" w:firstLine="143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충진제: 콘크리트 조인트 충진용 탄성 실리콘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라. 개보수 방법 및 순서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(1) 핸드그라인더 캇터를 사용하여 균열부에 따라서 10mm깊이 10mm정도로 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44" w:firstLine="18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U cut하고 air flow로 청소한다.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Cut면에 프라이머를 도포한다.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우레탄 실링재를 8분정도(80%)충진 U cut 내에 Seal재가 같은 높이가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되도록 평활하게 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Seal 효과 후 폴리머 시멘트 몰탈로 U cut Seal 충진부를 평활하게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마감한다.</w:t>
      </w:r>
    </w:p>
    <w:p w:rsidR="005A2239" w:rsidRPr="0045443F" w:rsidRDefault="005A2239" w:rsidP="005A2239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※ 균열이 1.0mm를 초과하는 균열은 sealing용 재료를 사용한다.</w:t>
      </w:r>
    </w:p>
    <w:p w:rsidR="00AD2D1E" w:rsidRPr="0045443F" w:rsidRDefault="00AD2D1E" w:rsidP="005A2239">
      <w:pPr>
        <w:wordWrap/>
        <w:spacing w:line="360" w:lineRule="auto"/>
        <w:ind w:leftChars="500" w:left="1000" w:firstLineChars="100" w:firstLine="220"/>
        <w:rPr>
          <w:rFonts w:ascii="바탕체" w:eastAsia="바탕체" w:hAnsi="바탕체"/>
          <w:sz w:val="22"/>
          <w:szCs w:val="22"/>
        </w:rPr>
      </w:pPr>
    </w:p>
    <w:p w:rsidR="005A2239" w:rsidRPr="0045443F" w:rsidRDefault="00FC5F45" w:rsidP="005A2239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9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. </w:t>
      </w:r>
      <w:r w:rsidR="00C13DDE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줄눈(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신축줄눈</w:t>
      </w:r>
      <w:r w:rsidR="00C13DDE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)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 </w:t>
      </w:r>
      <w:r w:rsidR="008E1023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보수</w:t>
      </w:r>
      <w:r w:rsidR="00C13DDE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 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공사 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가. 보수방법: 우레탄 페인트 재도장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나. 적용범위: PC판의 신축줄눈 부위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다. 사용재료: 제조사 </w:t>
      </w:r>
      <w:r w:rsidRPr="0045443F">
        <w:rPr>
          <w:rFonts w:ascii="바탕체" w:eastAsia="바탕체" w:hAnsi="바탕체"/>
          <w:color w:val="auto"/>
          <w:sz w:val="22"/>
          <w:szCs w:val="22"/>
        </w:rPr>
        <w:t>㈜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노루페인트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651" w:firstLine="143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하도(DHY-200), 퍼티(노루씰</w:t>
      </w:r>
      <w:r w:rsidR="005067BC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#6000), 상도(DFC-3000 흙색반광)</w:t>
      </w:r>
    </w:p>
    <w:p w:rsidR="005A2239" w:rsidRPr="0045443F" w:rsidRDefault="005A2239" w:rsidP="005A2239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라. 개보수 방법 및 순서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표면처리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소지는 충분히 건조되어야 한다.</w:t>
      </w:r>
    </w:p>
    <w:p w:rsidR="00A27B81" w:rsidRPr="0045443F" w:rsidRDefault="005A2239" w:rsidP="001A12C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소지표면의 Laitanc, 먼지 등 기타오염불질을 완전히 제거한다.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(다) 소지의 틈새나 홈은 에폭시퍼티 (노루씰</w:t>
      </w:r>
      <w:r w:rsidR="005067BC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#6000)로 메꾸어 주고 표면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조정 후 도장한다.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lastRenderedPageBreak/>
        <w:t>(2) 하도처리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표면처리가 끝난 후 에폭시 하도 투명 DNY-200을 부피비 2:1로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27662B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충분히 혼합 하여 건조도막두께 30㎛되게끔 롤러 또는 붓으로 1회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="0027662B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도장한다.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상도도장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하도 도장 후 20℃에서 최소 18시간 이상 경과 후 후렉스 코트 상도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DFC-3000 흑색 반광을 무게비 10:1로 충분히 혼합하여 건조도막두께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60㎛ 되게끔 롤러 또는 붓으로 도장한다.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644" w:firstLine="141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도장 시 주의사항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(가) 기온이 5℃ 이하이거나 상대습도가 85% 이상일 경우나 강설 및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강풍이 예상될 때는 도장을 피해야 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(나) 과다한 희석을 피해야 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(다) 습기가 많은 소지는 부착성이 떨어지므로 건조 후 도장할 것.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(라) 사용 전 도료를 충분히 교반하여 균일하게 한 후 사용한다.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(마) 2액형 도료이므로 주제와 경화제를 혼합 후 가사시간 이내에 사용해야</w:t>
      </w:r>
    </w:p>
    <w:p w:rsidR="005A2239" w:rsidRPr="0045443F" w:rsidRDefault="005A2239" w:rsidP="00AD2D1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59" w:firstLine="1890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하며 대기온도가 높을 경우 가사시간이 짧아지므로 도료는 서늘한</w:t>
      </w:r>
    </w:p>
    <w:p w:rsidR="005A2239" w:rsidRPr="0045443F" w:rsidRDefault="005A2239" w:rsidP="00AD2D1E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59" w:firstLine="1890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응달에 보관하여 사용한다</w:t>
      </w:r>
    </w:p>
    <w:p w:rsidR="005A2239" w:rsidRPr="0045443F" w:rsidRDefault="005A2239" w:rsidP="0027662B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9498"/>
        </w:tabs>
        <w:wordWrap/>
        <w:adjustRightInd/>
        <w:spacing w:line="360" w:lineRule="auto"/>
        <w:ind w:firstLineChars="837" w:firstLine="1841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(바) 가사시간(20℃</w:t>
      </w:r>
      <w:r w:rsidR="00A27B81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기준</w:t>
      </w:r>
      <w:r w:rsidR="00AD2D1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): DNY-</w:t>
      </w:r>
      <w:r w:rsidR="00AD2D1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="00AD2D1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200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→ 12시간</w:t>
      </w:r>
      <w:r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/ </w:t>
      </w:r>
      <w:r w:rsidR="00AD2D1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DEC-</w:t>
      </w:r>
      <w:r w:rsidR="00AD2D1E" w:rsidRPr="0045443F">
        <w:rPr>
          <w:rFonts w:ascii="바탕체" w:eastAsia="바탕체" w:hAnsi="바탕체" w:cs="굴림"/>
          <w:color w:val="auto"/>
          <w:sz w:val="22"/>
          <w:szCs w:val="22"/>
        </w:rPr>
        <w:t xml:space="preserve"> </w:t>
      </w:r>
      <w:r w:rsidR="00AD2D1E"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3000</w:t>
      </w: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→ 5시간</w:t>
      </w:r>
    </w:p>
    <w:p w:rsidR="005A2239" w:rsidRPr="0045443F" w:rsidRDefault="005A2239" w:rsidP="005A2239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544" w:firstLine="1197"/>
        <w:rPr>
          <w:rFonts w:ascii="바탕체" w:eastAsia="바탕체" w:hAnsi="바탕체" w:cs="굴림"/>
          <w:color w:val="auto"/>
          <w:sz w:val="22"/>
          <w:szCs w:val="22"/>
        </w:rPr>
      </w:pPr>
    </w:p>
    <w:p w:rsidR="005A2239" w:rsidRPr="0045443F" w:rsidRDefault="00FC5F45" w:rsidP="00831138">
      <w:pPr>
        <w:pStyle w:val="2"/>
        <w:tabs>
          <w:tab w:val="left" w:pos="1134"/>
        </w:tabs>
        <w:snapToGrid w:val="0"/>
        <w:spacing w:line="36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10</w:t>
      </w:r>
      <w:r w:rsidR="00C13DDE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. 실링재 </w:t>
      </w:r>
      <w:r w:rsidR="005A2239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보수 공사</w:t>
      </w:r>
    </w:p>
    <w:p w:rsidR="00DD5C1A" w:rsidRPr="0045443F" w:rsidRDefault="00DD5C1A" w:rsidP="00DD5C1A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가. 현장 확인 및 자재의 선정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(1) 코킹공사의 전반적인 공정을 충분히 검토하도록 한다.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(2) P.C PANEL용 부자재와 시공 방법 등을 확인한다.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276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 코킹 작업 시 보양 및 가설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215" w:firstLine="45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코킹재 제거 및 재 시공 시 외벽과 로프 작업자 주변 낙하물 방지를 위한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215" w:firstLine="45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별도의 보양 및 가설 장치를 설치 해야 한다.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실리콘건,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작업칼,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고무헤라,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215" w:firstLine="45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마스킹테이프,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백업재 등 사용 공구나 자재는 안전고리로 반드시 체결하여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215" w:firstLine="45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떨어짐 방지를 하여야 한다.</w:t>
      </w:r>
    </w:p>
    <w:p w:rsidR="001631BA" w:rsidRPr="0045443F" w:rsidRDefault="001631BA" w:rsidP="001631BA">
      <w:pPr>
        <w:pStyle w:val="1-1"/>
        <w:tabs>
          <w:tab w:val="clear" w:pos="800"/>
          <w:tab w:val="left" w:pos="1050"/>
        </w:tabs>
        <w:snapToGrid w:val="0"/>
        <w:spacing w:beforeLines="50" w:before="120" w:line="276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다.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 코킹 상태 정밀점검</w:t>
      </w:r>
    </w:p>
    <w:p w:rsidR="001631BA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(1) </w:t>
      </w:r>
      <w:r w:rsidR="00A0003E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교보타워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외벽PC 및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AL’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Sheet,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 골조 등의 마감재 간 조인트 부위에</w:t>
      </w:r>
    </w:p>
    <w:p w:rsidR="001631BA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lastRenderedPageBreak/>
        <w:t>대한 코킹 마감상태를 점검 한다.</w:t>
      </w:r>
    </w:p>
    <w:p w:rsidR="005826C6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(2)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코킹의 시공 누락,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열화,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찢어짐,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시공불량(오염,</w:t>
      </w:r>
      <w:r w:rsidR="00483F81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변형 등</w:t>
      </w:r>
      <w:r w:rsidR="005826C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) 등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외벽</w:t>
      </w:r>
      <w:r w:rsidR="005826C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타일 탈락</w:t>
      </w:r>
    </w:p>
    <w:p w:rsidR="001631BA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5826C6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원인</w:t>
      </w:r>
      <w:r w:rsidR="005826C6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사항에 대한 모든 사항을 점검하고 그 결과를 도면표기 및 사진 촬영</w:t>
      </w:r>
    </w:p>
    <w:p w:rsidR="001631BA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300" w:firstLine="63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하여 감독관에 보고한다.</w:t>
      </w:r>
    </w:p>
    <w:p w:rsidR="001631BA" w:rsidRPr="0045443F" w:rsidRDefault="001631BA" w:rsidP="001631BA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(3)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점검결과 코킹 불량 부위는 외벽 해당 부위에 식별이 가능토록 마킹을</w:t>
      </w:r>
    </w:p>
    <w:p w:rsidR="001631BA" w:rsidRPr="0045443F" w:rsidRDefault="001631BA" w:rsidP="005826C6">
      <w:pPr>
        <w:pStyle w:val="1-1"/>
        <w:tabs>
          <w:tab w:val="left" w:pos="1192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하여 보수시 누락 되지 않도록 한다.</w:t>
      </w:r>
    </w:p>
    <w:p w:rsidR="00DD5C1A" w:rsidRPr="0045443F" w:rsidRDefault="001631BA" w:rsidP="00DD5C1A">
      <w:pPr>
        <w:pStyle w:val="1-1"/>
        <w:tabs>
          <w:tab w:val="clear" w:pos="800"/>
          <w:tab w:val="left" w:pos="1050"/>
        </w:tabs>
        <w:snapToGrid w:val="0"/>
        <w:spacing w:beforeLines="50" w:before="120" w:line="240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라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</w:t>
      </w:r>
      <w:r w:rsidR="00DD5C1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재료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(1)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내후성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내구성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시공성이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우수한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 제품으로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미국산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다우코닝사의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실리콘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977, </w:t>
      </w:r>
      <w:r w:rsidRPr="0045443F">
        <w:rPr>
          <w:rFonts w:ascii="바탕체" w:eastAsia="바탕체" w:hAnsi="바탕체"/>
          <w:color w:val="auto"/>
          <w:sz w:val="22"/>
          <w:szCs w:val="22"/>
        </w:rPr>
        <w:t>991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동등품 이상의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제품을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사용하며</w:t>
      </w:r>
      <w:r w:rsidRPr="0045443F">
        <w:rPr>
          <w:rFonts w:ascii="바탕체" w:eastAsia="바탕체" w:hAnsi="바탕체"/>
          <w:color w:val="auto"/>
          <w:sz w:val="22"/>
          <w:szCs w:val="22"/>
        </w:rPr>
        <w:t>,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사용장소에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따라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특성에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맞는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완제품을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선정하고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감독원의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승인을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득한다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1631BA">
      <w:pPr>
        <w:pStyle w:val="1-1"/>
        <w:snapToGrid w:val="0"/>
        <w:spacing w:beforeLines="50" w:before="120" w:line="276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(2)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재료의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현장반입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보관은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고온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다습한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장소를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피하고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특히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직사일광이나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457" w:firstLine="100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또는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이슬에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맞지않는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장소에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밀봉하여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보관한다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또한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건조제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및</w:t>
      </w:r>
    </w:p>
    <w:p w:rsidR="00DD5C1A" w:rsidRPr="0045443F" w:rsidRDefault="00DD5C1A" w:rsidP="00DD5C1A">
      <w:pPr>
        <w:pStyle w:val="1-1"/>
        <w:snapToGrid w:val="0"/>
        <w:spacing w:beforeLines="50" w:before="120" w:line="276" w:lineRule="auto"/>
        <w:ind w:leftChars="426" w:left="852" w:firstLineChars="457" w:firstLine="100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용제에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대해서는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화기에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유의한다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0A5432" w:rsidRPr="0045443F" w:rsidRDefault="000A5432" w:rsidP="000A5432">
      <w:pPr>
        <w:pStyle w:val="1-1"/>
        <w:snapToGrid w:val="0"/>
        <w:spacing w:beforeLines="50" w:before="120" w:line="276" w:lineRule="auto"/>
        <w:ind w:leftChars="625" w:left="1250" w:firstLineChars="100" w:firstLine="22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(3)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외벽 실리콘 제조사별 성능 비교</w:t>
      </w:r>
    </w:p>
    <w:p w:rsidR="00DD5C1A" w:rsidRPr="0045443F" w:rsidRDefault="001631BA" w:rsidP="00FB2896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96" w:left="1147" w:hangingChars="74" w:hanging="155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마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</w:t>
      </w:r>
      <w:r w:rsidR="00DD5C1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시공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(1)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외부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제거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374" w:left="748" w:firstLineChars="500" w:firstLine="110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(가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)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작업용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칼을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이용하여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기존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코킹을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제거하고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잔여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코킹재는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연마지를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1843"/>
          <w:tab w:val="left" w:pos="1985"/>
          <w:tab w:val="left" w:pos="2127"/>
        </w:tabs>
        <w:snapToGrid w:val="0"/>
        <w:spacing w:line="360" w:lineRule="auto"/>
        <w:ind w:leftChars="374" w:left="748" w:firstLineChars="750" w:firstLine="165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이용하여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완전히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제거한다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>.</w:t>
      </w:r>
    </w:p>
    <w:tbl>
      <w:tblPr>
        <w:tblpPr w:leftFromText="142" w:rightFromText="142" w:vertAnchor="page" w:horzAnchor="margin" w:tblpX="-147" w:tblpY="10531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76"/>
        <w:gridCol w:w="1559"/>
        <w:gridCol w:w="1559"/>
        <w:gridCol w:w="1418"/>
        <w:gridCol w:w="2126"/>
        <w:gridCol w:w="992"/>
      </w:tblGrid>
      <w:tr w:rsidR="0045443F" w:rsidRPr="0045443F" w:rsidTr="00C5421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구분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제조사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인장강도(Mpa)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제품명</w:t>
            </w:r>
            <w:r w:rsidRPr="0045443F">
              <w:rPr>
                <w:rFonts w:ascii="바탕체" w:eastAsia="바탕체" w:hAnsi="바탕체"/>
              </w:rPr>
              <w:t>(1</w:t>
            </w:r>
            <w:r w:rsidRPr="0045443F">
              <w:rPr>
                <w:rFonts w:ascii="바탕체" w:eastAsia="바탕체" w:hAnsi="바탕체" w:hint="eastAsia"/>
              </w:rPr>
              <w:t>액형)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최대신율(%)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움직임허용범위(</w:t>
            </w:r>
            <w:r w:rsidRPr="0045443F">
              <w:rPr>
                <w:rFonts w:ascii="바탕체" w:eastAsia="바탕체" w:hAnsi="바탕체"/>
              </w:rPr>
              <w:t>±)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비고</w:t>
            </w:r>
          </w:p>
        </w:tc>
      </w:tr>
      <w:tr w:rsidR="0045443F" w:rsidRPr="0045443F" w:rsidTr="00C5421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다우코닝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977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800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  <w:highlight w:val="yellow"/>
              </w:rPr>
              <w:t>권장</w:t>
            </w:r>
          </w:p>
        </w:tc>
      </w:tr>
      <w:tr w:rsidR="0045443F" w:rsidRPr="0045443F" w:rsidTr="00C5421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동양실리콘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에코씰4</w:t>
            </w:r>
            <w:r w:rsidRPr="0045443F">
              <w:rPr>
                <w:rFonts w:ascii="바탕체" w:eastAsia="바탕체" w:hAnsi="바탕체"/>
              </w:rPr>
              <w:t>800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400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</w:p>
        </w:tc>
      </w:tr>
      <w:tr w:rsidR="0045443F" w:rsidRPr="0045443F" w:rsidTr="00C5421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럭키실리콘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LC788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500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</w:p>
        </w:tc>
      </w:tr>
      <w:tr w:rsidR="0045443F" w:rsidRPr="0045443F" w:rsidTr="00C5421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KCC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SL999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450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  <w:r w:rsidRPr="0045443F">
              <w:rPr>
                <w:rFonts w:ascii="바탕체" w:eastAsia="바탕체" w:hAnsi="바탕체" w:hint="eastAsia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4211" w:rsidRPr="0045443F" w:rsidRDefault="00C54211" w:rsidP="00C54211">
            <w:pPr>
              <w:spacing w:before="100" w:beforeAutospacing="1" w:after="100" w:afterAutospacing="1" w:line="276" w:lineRule="auto"/>
              <w:jc w:val="center"/>
              <w:rPr>
                <w:rFonts w:ascii="바탕체" w:eastAsia="바탕체" w:hAnsi="바탕체"/>
              </w:rPr>
            </w:pPr>
          </w:p>
        </w:tc>
      </w:tr>
    </w:tbl>
    <w:p w:rsidR="00FC5F45" w:rsidRPr="0045443F" w:rsidRDefault="00FC5F45" w:rsidP="00C54211">
      <w:pPr>
        <w:pStyle w:val="2"/>
        <w:tabs>
          <w:tab w:val="left" w:pos="1134"/>
          <w:tab w:val="left" w:pos="1276"/>
          <w:tab w:val="left" w:pos="1418"/>
          <w:tab w:val="left" w:pos="1843"/>
          <w:tab w:val="left" w:pos="1985"/>
          <w:tab w:val="left" w:pos="2127"/>
        </w:tabs>
        <w:snapToGrid w:val="0"/>
        <w:spacing w:line="360" w:lineRule="auto"/>
        <w:ind w:leftChars="153" w:left="704" w:hangingChars="181" w:hanging="398"/>
        <w:rPr>
          <w:rFonts w:ascii="바탕체" w:eastAsia="바탕체" w:hAnsi="바탕체"/>
          <w:bCs/>
          <w:color w:val="auto"/>
          <w:sz w:val="22"/>
          <w:szCs w:val="22"/>
        </w:rPr>
      </w:pPr>
    </w:p>
    <w:p w:rsidR="00DD5C1A" w:rsidRPr="0045443F" w:rsidRDefault="00DD5C1A" w:rsidP="00C54211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450" w:left="900" w:firstLineChars="400" w:firstLine="88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(나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)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기존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코킹재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제거 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백업재를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들어내고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Joint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내의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먼지를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연마지와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</w:p>
    <w:p w:rsidR="00DD5C1A" w:rsidRPr="0045443F" w:rsidRDefault="00DD5C1A" w:rsidP="00E50041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450" w:left="900" w:firstLineChars="685" w:firstLine="1507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솔을 사용하여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제거하고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2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시간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정도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노출시키어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내부의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수분을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건조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374" w:left="748" w:firstLineChars="755" w:firstLine="1661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시킨다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lastRenderedPageBreak/>
        <w:t>(2)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바탕처리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374" w:left="748" w:firstLineChars="500" w:firstLine="110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(가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)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기존 코킹재를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완전히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제거하고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바탕면이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부실한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피착면은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연마지로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374" w:left="748" w:firstLineChars="400" w:firstLine="88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     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갈아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면의 바탕을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보완한 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접착이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가능토록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접착프라이머를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도포</w:t>
      </w:r>
    </w:p>
    <w:p w:rsidR="00DD5C1A" w:rsidRPr="0045443F" w:rsidRDefault="00DD5C1A" w:rsidP="00DD5C1A">
      <w:pPr>
        <w:pStyle w:val="2"/>
        <w:tabs>
          <w:tab w:val="left" w:pos="1134"/>
          <w:tab w:val="left" w:pos="1276"/>
          <w:tab w:val="left" w:pos="1418"/>
          <w:tab w:val="left" w:pos="2127"/>
        </w:tabs>
        <w:snapToGrid w:val="0"/>
        <w:spacing w:line="360" w:lineRule="auto"/>
        <w:ind w:leftChars="374" w:left="748" w:firstLineChars="755" w:firstLine="1661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(3)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보양</w:t>
      </w:r>
      <w:r w:rsidR="00B10425" w:rsidRPr="0045443F">
        <w:rPr>
          <w:rFonts w:ascii="바탕체" w:eastAsia="바탕체" w:hAnsi="바탕체"/>
          <w:color w:val="auto"/>
          <w:sz w:val="22"/>
          <w:szCs w:val="22"/>
        </w:rPr>
        <w:t xml:space="preserve">: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크기에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맞추어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주위에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오염되지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않도록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마스킹테이프로 보양</w:t>
      </w:r>
    </w:p>
    <w:p w:rsidR="00DD5C1A" w:rsidRPr="0045443F" w:rsidRDefault="00DD5C1A" w:rsidP="00B10425">
      <w:pPr>
        <w:pStyle w:val="1-1"/>
        <w:snapToGrid w:val="0"/>
        <w:spacing w:beforeLines="50" w:before="120" w:line="360" w:lineRule="auto"/>
        <w:ind w:leftChars="625" w:left="1250" w:firstLineChars="570" w:firstLine="1254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(4)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백업제 삽입: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기존 백업제 제거 후 신품 백업제 삽입</w:t>
      </w:r>
      <w:r w:rsidRPr="0045443F">
        <w:rPr>
          <w:rFonts w:ascii="바탕체" w:eastAsia="바탕체" w:hAnsi="바탕체" w:hint="eastAsia"/>
          <w:color w:val="auto"/>
          <w:sz w:val="18"/>
          <w:szCs w:val="18"/>
        </w:rPr>
        <w:t>(기존 제품과 동일 규격)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(5)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</w:t>
      </w:r>
      <w:r w:rsidR="0015065E" w:rsidRPr="0045443F">
        <w:rPr>
          <w:rFonts w:ascii="바탕체" w:eastAsia="바탕체" w:hAnsi="바탕체"/>
          <w:color w:val="auto"/>
          <w:sz w:val="22"/>
          <w:szCs w:val="22"/>
        </w:rPr>
        <w:t xml:space="preserve">: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코킹부위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상태에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따라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적합한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프라이머를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선정하여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얇게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1108" w:firstLine="2438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도포하고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>,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경화 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625" w:left="1250" w:firstLineChars="74" w:firstLine="163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(6)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누름질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(Tooling):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누름대를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이용하여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전체를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고루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             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눌러 밀실하게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채운다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(7)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검사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: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누름질이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끝나면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주입상태를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재점검하고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기포가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있거나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접합상태가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  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불량한 것은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즉시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재차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주입하고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테이프를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제거한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완전경화가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</w:p>
    <w:p w:rsidR="00DD5C1A" w:rsidRPr="0045443F" w:rsidRDefault="00DD5C1A" w:rsidP="00DD5C1A">
      <w:pPr>
        <w:pStyle w:val="1-1"/>
        <w:snapToGrid w:val="0"/>
        <w:spacing w:beforeLines="50" w:before="120" w:line="360" w:lineRule="auto"/>
        <w:ind w:leftChars="426" w:left="852" w:firstLineChars="757" w:firstLine="16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때까지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코킹재가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손상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및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오염되지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않도록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AD2D1E">
      <w:pPr>
        <w:pStyle w:val="1-1"/>
        <w:snapToGrid w:val="0"/>
        <w:spacing w:beforeLines="50" w:before="120" w:line="360" w:lineRule="auto"/>
        <w:ind w:leftChars="625" w:left="1250" w:firstLineChars="87" w:firstLine="191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(8)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사항은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감독원과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협의 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전문업체의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시방에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따른다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1631BA" w:rsidP="00DD5C1A">
      <w:pPr>
        <w:pStyle w:val="1-1"/>
        <w:tabs>
          <w:tab w:val="clear" w:pos="800"/>
          <w:tab w:val="left" w:pos="1134"/>
        </w:tabs>
        <w:snapToGrid w:val="0"/>
        <w:spacing w:beforeLines="50" w:before="120" w:line="360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바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</w:t>
      </w:r>
      <w:r w:rsidR="00DD5C1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시공시</w:t>
      </w:r>
      <w:r w:rsidR="00DD5C1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주의사항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(1)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시공 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사용기간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색상을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반드시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점검한다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(2)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Joint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2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면</w:t>
      </w:r>
      <w:r w:rsidRPr="0045443F">
        <w:rPr>
          <w:rFonts w:ascii="바탕체" w:eastAsia="바탕체" w:hAnsi="바탕체"/>
          <w:color w:val="auto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양측면</w:t>
      </w:r>
      <w:r w:rsidRPr="0045443F">
        <w:rPr>
          <w:rFonts w:ascii="바탕체" w:eastAsia="바탕체" w:hAnsi="바탕체"/>
          <w:color w:val="auto"/>
          <w:sz w:val="22"/>
          <w:szCs w:val="22"/>
        </w:rPr>
        <w:t>)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에만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접착되도록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(3)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백업제는 반듯이 신품을(감독관이 승인한 제품)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전체 보수 범위 내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시공하여야 하며,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부득이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백업제를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사용하지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못하거나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특수한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부분의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코킹은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브레이커</w:t>
      </w:r>
      <w:r w:rsidRPr="0045443F">
        <w:rPr>
          <w:rFonts w:ascii="바탕체" w:eastAsia="바탕체" w:hAnsi="바탕체"/>
          <w:color w:val="auto"/>
          <w:sz w:val="22"/>
          <w:szCs w:val="22"/>
        </w:rPr>
        <w:t>(Bond Breaker)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사용하여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2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접착되도록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(4)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실런트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형상은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특기가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없는 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Joint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부위의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너비</w:t>
      </w:r>
      <w:r w:rsidRPr="0045443F">
        <w:rPr>
          <w:rFonts w:ascii="바탕체" w:eastAsia="바탕체" w:hAnsi="바탕체"/>
          <w:color w:val="auto"/>
          <w:sz w:val="22"/>
          <w:szCs w:val="22"/>
        </w:rPr>
        <w:t>: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깊이비</w:t>
      </w:r>
      <w:r w:rsidR="0015065E" w:rsidRPr="0045443F">
        <w:rPr>
          <w:rFonts w:ascii="바탕체" w:eastAsia="바탕체" w:hAnsi="바탕체"/>
          <w:color w:val="auto"/>
          <w:sz w:val="22"/>
          <w:szCs w:val="22"/>
        </w:rPr>
        <w:t>(</w:t>
      </w:r>
      <w:r w:rsidRPr="0045443F">
        <w:rPr>
          <w:rFonts w:ascii="바탕체" w:eastAsia="바탕체" w:hAnsi="바탕체"/>
          <w:color w:val="auto"/>
          <w:sz w:val="22"/>
          <w:szCs w:val="22"/>
        </w:rPr>
        <w:t>2:1</w:t>
      </w:r>
      <w:r w:rsidR="0015065E" w:rsidRPr="0045443F">
        <w:rPr>
          <w:rFonts w:ascii="바탕체" w:eastAsia="바탕체" w:hAnsi="바탕체"/>
          <w:color w:val="auto"/>
          <w:sz w:val="22"/>
          <w:szCs w:val="22"/>
        </w:rPr>
        <w:t>)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원칙으로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5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)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공사중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먼지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바람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우천시는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중지하고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,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청명한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기후 하에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시공하되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기후조건은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-5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∼</w:t>
      </w:r>
      <w:r w:rsidRPr="0045443F">
        <w:rPr>
          <w:rFonts w:ascii="바탕체" w:eastAsia="바탕체" w:hAnsi="바탕체"/>
          <w:color w:val="auto"/>
          <w:sz w:val="22"/>
          <w:szCs w:val="22"/>
        </w:rPr>
        <w:t>50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℃에서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습도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85%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이내에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시공한다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</w:p>
    <w:p w:rsidR="00DD5C1A" w:rsidRPr="0045443F" w:rsidRDefault="001631BA" w:rsidP="002E22BF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1149" w:hangingChars="90" w:hanging="189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사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.</w:t>
      </w:r>
      <w:r w:rsidR="00DD5C1A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책임사항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lastRenderedPageBreak/>
        <w:t>(1)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="001631BA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모든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58045A" w:rsidRPr="0045443F">
        <w:rPr>
          <w:rFonts w:ascii="바탕체" w:eastAsia="바탕체" w:hAnsi="바탕체" w:hint="eastAsia"/>
          <w:color w:val="auto"/>
          <w:sz w:val="22"/>
          <w:szCs w:val="22"/>
        </w:rPr>
        <w:t>시공자의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책임시공으로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우천시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누수가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발생되는</w:t>
      </w:r>
    </w:p>
    <w:p w:rsidR="00DD5C1A" w:rsidRPr="0045443F" w:rsidRDefault="00DD5C1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곳이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없도록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하여야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 (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특히,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공사완료 후 하자 기간 내 누수 발생시</w:t>
      </w:r>
    </w:p>
    <w:p w:rsidR="00DD5C1A" w:rsidRPr="0045443F" w:rsidRDefault="00DD5C1A" w:rsidP="005826C6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즉시 보수하여야함-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누수오염부위 도장 보수 포함</w:t>
      </w:r>
      <w:r w:rsidR="0058045A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)</w:t>
      </w:r>
    </w:p>
    <w:p w:rsidR="0058045A" w:rsidRPr="0045443F" w:rsidRDefault="0058045A" w:rsidP="0058045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(2) 해당 공사에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책임자를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선정하여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안전사고를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미연에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방지하기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위해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안전</w:t>
      </w:r>
    </w:p>
    <w:p w:rsidR="00DD5C1A" w:rsidRPr="0045443F" w:rsidRDefault="00DD5C1A" w:rsidP="0058045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457" w:firstLine="100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장구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등을</w:t>
      </w:r>
      <w:r w:rsidR="0058045A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사전에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충분히 점검한 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작업에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착수한다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D5C1A" w:rsidRPr="0045443F" w:rsidRDefault="0058045A" w:rsidP="00DD5C1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>(3</w:t>
      </w:r>
      <w:r w:rsidR="00DD5C1A" w:rsidRPr="0045443F">
        <w:rPr>
          <w:rFonts w:ascii="바탕체" w:eastAsia="바탕체" w:hAnsi="바탕체"/>
          <w:color w:val="auto"/>
          <w:sz w:val="22"/>
          <w:szCs w:val="22"/>
        </w:rPr>
        <w:t xml:space="preserve">)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건설 기계 장비 사용에 수반되는 안전 조치 및 도로점용 신고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="00DD5C1A" w:rsidRPr="0045443F">
        <w:rPr>
          <w:rFonts w:ascii="바탕체" w:eastAsia="바탕체" w:hAnsi="바탕체" w:hint="eastAsia"/>
          <w:color w:val="auto"/>
          <w:sz w:val="22"/>
          <w:szCs w:val="22"/>
        </w:rPr>
        <w:t>등 인허가</w:t>
      </w:r>
    </w:p>
    <w:p w:rsidR="00DD5C1A" w:rsidRPr="0045443F" w:rsidRDefault="00DD5C1A" w:rsidP="001631BA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   사항에 대한 모든 비용과 책임은 도급자가 진다.</w:t>
      </w:r>
    </w:p>
    <w:p w:rsidR="00FB2896" w:rsidRPr="0045443F" w:rsidRDefault="00FB2896" w:rsidP="00CD5DFF">
      <w:pPr>
        <w:pStyle w:val="1-1"/>
        <w:tabs>
          <w:tab w:val="left" w:pos="1134"/>
        </w:tabs>
        <w:snapToGrid w:val="0"/>
        <w:spacing w:beforeLines="50" w:before="120" w:line="360" w:lineRule="auto"/>
        <w:ind w:leftChars="525" w:left="1448" w:hangingChars="181" w:hanging="398"/>
        <w:rPr>
          <w:rFonts w:ascii="바탕체" w:eastAsia="바탕체" w:hAnsi="바탕체"/>
          <w:color w:val="auto"/>
          <w:sz w:val="22"/>
          <w:szCs w:val="22"/>
        </w:rPr>
      </w:pPr>
    </w:p>
    <w:p w:rsidR="00494FE3" w:rsidRPr="0045443F" w:rsidRDefault="00494FE3" w:rsidP="00494FE3">
      <w:pPr>
        <w:pStyle w:val="a3"/>
        <w:tabs>
          <w:tab w:val="left" w:pos="567"/>
          <w:tab w:val="left" w:pos="993"/>
          <w:tab w:val="left" w:pos="1418"/>
        </w:tabs>
        <w:spacing w:line="360" w:lineRule="auto"/>
        <w:ind w:leftChars="330" w:left="1765" w:hangingChars="502" w:hanging="1105"/>
        <w:rPr>
          <w:rFonts w:ascii="바탕체" w:eastAsia="바탕체" w:hAnsi="바탕체"/>
          <w:b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1</w:t>
      </w:r>
      <w:r w:rsidR="00FC5F45"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1</w:t>
      </w: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. 타일 보수 품질관리</w:t>
      </w:r>
    </w:p>
    <w:p w:rsidR="00494FE3" w:rsidRPr="0045443F" w:rsidRDefault="00494FE3" w:rsidP="00494FE3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15" w:firstLine="3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가. 시공완료 후 들뜸 조사 및 점검</w:t>
      </w:r>
    </w:p>
    <w:p w:rsidR="00651287" w:rsidRPr="0045443F" w:rsidRDefault="00651287" w:rsidP="00651287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4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(1)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재시공 타일은 탄성접착재 이므로 점검봉의 타격음이 둔탁한 소리가 나므로</w:t>
      </w:r>
    </w:p>
    <w:p w:rsidR="00651287" w:rsidRPr="0045443F" w:rsidRDefault="00651287" w:rsidP="00AD2D1E">
      <w:pPr>
        <w:pStyle w:val="1-1"/>
        <w:tabs>
          <w:tab w:val="clear" w:pos="1600"/>
          <w:tab w:val="left" w:pos="1134"/>
          <w:tab w:val="left" w:pos="1701"/>
        </w:tabs>
        <w:snapToGrid w:val="0"/>
        <w:spacing w:beforeLines="50" w:before="120" w:line="360" w:lineRule="auto"/>
        <w:ind w:leftChars="426" w:left="852" w:firstLineChars="172" w:firstLine="378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="00AD2D1E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보수 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점검 결과표를 참조 오판하지 않도록 주의 한다.</w:t>
      </w:r>
    </w:p>
    <w:p w:rsidR="00651287" w:rsidRPr="0045443F" w:rsidRDefault="00651287" w:rsidP="00651287">
      <w:pPr>
        <w:pStyle w:val="1-1"/>
        <w:tabs>
          <w:tab w:val="left" w:pos="1134"/>
        </w:tabs>
        <w:snapToGrid w:val="0"/>
        <w:spacing w:beforeLines="50" w:before="120" w:line="360" w:lineRule="auto"/>
        <w:ind w:leftChars="426" w:left="852" w:firstLineChars="257" w:firstLine="565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(2)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에폭시 주입공법은 에폭시 주입중과 주입 후 타격소리로 확인한다.</w:t>
      </w:r>
    </w:p>
    <w:p w:rsidR="00494FE3" w:rsidRPr="0045443F" w:rsidRDefault="00494FE3" w:rsidP="00494FE3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15" w:firstLine="3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나. 부착력 시험</w:t>
      </w:r>
      <w:r w:rsidR="005053B5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(인발력 테스트)</w:t>
      </w:r>
    </w:p>
    <w:p w:rsidR="00651287" w:rsidRPr="0045443F" w:rsidRDefault="00651287" w:rsidP="003A7301">
      <w:pPr>
        <w:pStyle w:val="1-1"/>
        <w:tabs>
          <w:tab w:val="clear" w:pos="800"/>
          <w:tab w:val="clear" w:pos="1600"/>
          <w:tab w:val="left" w:pos="1050"/>
          <w:tab w:val="left" w:pos="1442"/>
        </w:tabs>
        <w:snapToGrid w:val="0"/>
        <w:spacing w:beforeLines="50" w:before="120" w:line="360" w:lineRule="auto"/>
        <w:ind w:leftChars="455" w:left="958" w:hangingChars="23" w:hanging="48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   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타일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시공 후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4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주 후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100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㎡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마다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1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개소 이상 접착력 시험을 하여,</w:t>
      </w:r>
      <w:r w:rsidR="000A5432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0.4</w:t>
      </w:r>
      <w:r w:rsidR="009D34CB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N</w:t>
      </w:r>
      <w:r w:rsidR="000A5432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/</w:t>
      </w:r>
      <w:r w:rsidR="009D34CB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㎟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이상</w:t>
      </w:r>
    </w:p>
    <w:p w:rsidR="00651287" w:rsidRPr="0045443F" w:rsidRDefault="00651287" w:rsidP="003A7301">
      <w:pPr>
        <w:pStyle w:val="1-1"/>
        <w:tabs>
          <w:tab w:val="clear" w:pos="800"/>
          <w:tab w:val="clear" w:pos="1600"/>
          <w:tab w:val="left" w:pos="1050"/>
          <w:tab w:val="left" w:pos="1442"/>
        </w:tabs>
        <w:snapToGrid w:val="0"/>
        <w:spacing w:beforeLines="50" w:before="120" w:line="360" w:lineRule="auto"/>
        <w:ind w:leftChars="455" w:left="958" w:hangingChars="23" w:hanging="48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접착력을 확보 하여야 한다.</w:t>
      </w:r>
      <w:r w:rsidR="00E542A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(</w:t>
      </w:r>
      <w:r w:rsidR="00E542A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보수 면적이 </w:t>
      </w:r>
      <w:r w:rsidR="00E542A8"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100</w:t>
      </w:r>
      <w:r w:rsidR="00E542A8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㎡ 미만 시 감독관의 지정 위치에서 </w:t>
      </w:r>
    </w:p>
    <w:p w:rsidR="00E542A8" w:rsidRPr="0045443F" w:rsidRDefault="00E542A8" w:rsidP="003A7301">
      <w:pPr>
        <w:pStyle w:val="1-1"/>
        <w:tabs>
          <w:tab w:val="clear" w:pos="800"/>
          <w:tab w:val="clear" w:pos="1600"/>
          <w:tab w:val="left" w:pos="1050"/>
          <w:tab w:val="left" w:pos="1442"/>
        </w:tabs>
        <w:snapToGrid w:val="0"/>
        <w:spacing w:beforeLines="50" w:before="120" w:line="360" w:lineRule="auto"/>
        <w:ind w:leftChars="455" w:left="958" w:hangingChars="23" w:hanging="48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   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테스트를 진행하며,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최소 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>3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개소 이상 한다</w:t>
      </w:r>
      <w:r w:rsidR="007267F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)</w:t>
      </w:r>
    </w:p>
    <w:p w:rsidR="00E50041" w:rsidRPr="0045443F" w:rsidRDefault="00E50041" w:rsidP="00E50041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15" w:firstLine="3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다. 외벽타일 유지관리 매뉴얼 작성·제출</w:t>
      </w:r>
    </w:p>
    <w:p w:rsidR="00E50041" w:rsidRPr="0045443F" w:rsidRDefault="00E50041" w:rsidP="007267F2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15" w:firstLine="31"/>
        <w:rPr>
          <w:rFonts w:ascii="바탕체" w:eastAsia="바탕체" w:hAnsi="바탕체"/>
          <w:color w:val="auto"/>
          <w:spacing w:val="-5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   상기 가,</w:t>
      </w:r>
      <w:r w:rsidRPr="0045443F">
        <w:rPr>
          <w:rFonts w:ascii="바탕체" w:eastAsia="바탕체" w:hAnsi="바탕체"/>
          <w:color w:val="auto"/>
          <w:spacing w:val="-5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나 항목</w:t>
      </w:r>
      <w:r w:rsidR="007267F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에 점검 및 테스트</w:t>
      </w:r>
      <w:r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 xml:space="preserve"> </w:t>
      </w:r>
      <w:r w:rsidR="007267F2" w:rsidRPr="0045443F">
        <w:rPr>
          <w:rFonts w:ascii="바탕체" w:eastAsia="바탕체" w:hAnsi="바탕체" w:hint="eastAsia"/>
          <w:color w:val="auto"/>
          <w:spacing w:val="-5"/>
          <w:sz w:val="22"/>
          <w:szCs w:val="22"/>
        </w:rPr>
        <w:t>결과값 반영 작성·제출</w:t>
      </w:r>
    </w:p>
    <w:p w:rsidR="007267F2" w:rsidRPr="0045443F" w:rsidRDefault="007267F2" w:rsidP="007267F2">
      <w:pPr>
        <w:pStyle w:val="1-1"/>
        <w:tabs>
          <w:tab w:val="clear" w:pos="800"/>
          <w:tab w:val="left" w:pos="1050"/>
        </w:tabs>
        <w:snapToGrid w:val="0"/>
        <w:spacing w:beforeLines="50" w:before="120" w:line="360" w:lineRule="auto"/>
        <w:ind w:leftChars="480" w:left="960" w:firstLineChars="15" w:firstLine="33"/>
        <w:rPr>
          <w:rFonts w:ascii="바탕체" w:eastAsia="바탕체" w:hAnsi="바탕체"/>
          <w:b/>
          <w:bCs/>
          <w:color w:val="auto"/>
          <w:sz w:val="22"/>
          <w:szCs w:val="22"/>
        </w:rPr>
      </w:pPr>
    </w:p>
    <w:p w:rsidR="001631BA" w:rsidRPr="0045443F" w:rsidRDefault="00A9487D" w:rsidP="007C67E4">
      <w:pPr>
        <w:pStyle w:val="a3"/>
        <w:tabs>
          <w:tab w:val="left" w:pos="567"/>
          <w:tab w:val="left" w:pos="993"/>
          <w:tab w:val="left" w:pos="1418"/>
        </w:tabs>
        <w:spacing w:line="360" w:lineRule="auto"/>
        <w:ind w:leftChars="330" w:left="1765" w:hangingChars="502" w:hanging="1105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/>
          <w:b/>
          <w:bCs/>
          <w:color w:val="auto"/>
          <w:sz w:val="22"/>
          <w:szCs w:val="22"/>
        </w:rPr>
        <w:t>12</w:t>
      </w:r>
      <w:r w:rsidR="001631B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. 시공 후 </w:t>
      </w:r>
      <w:r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외벽 외유리 </w:t>
      </w:r>
      <w:r w:rsidR="001631BA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>세척</w:t>
      </w:r>
      <w:r w:rsidR="000328F4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: </w:t>
      </w:r>
      <w:r w:rsidR="00F86461" w:rsidRPr="0045443F">
        <w:rPr>
          <w:rFonts w:ascii="바탕체" w:eastAsia="바탕체" w:hAnsi="바탕체" w:hint="eastAsia"/>
          <w:b/>
          <w:bCs/>
          <w:color w:val="auto"/>
          <w:sz w:val="22"/>
          <w:szCs w:val="22"/>
        </w:rPr>
        <w:t xml:space="preserve">타일 </w:t>
      </w:r>
      <w:r w:rsidR="000328F4"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정밀 세척</w:t>
      </w:r>
      <w:r w:rsidR="0018399B">
        <w:rPr>
          <w:rFonts w:ascii="바탕체" w:eastAsia="바탕체" w:hAnsi="바탕체" w:hint="eastAsia"/>
          <w:bCs/>
          <w:color w:val="auto"/>
          <w:sz w:val="22"/>
          <w:szCs w:val="22"/>
        </w:rPr>
        <w:t>(외벽외유리 공사에서 진행으로 제외)</w:t>
      </w:r>
    </w:p>
    <w:p w:rsidR="001631BA" w:rsidRPr="0045443F" w:rsidRDefault="001631BA" w:rsidP="001631BA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가. 타일은 시공 후 표면에 각종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>이물질이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>부착되어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오염이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>발생하고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, 이러한</w:t>
      </w:r>
    </w:p>
    <w:p w:rsidR="00E80C0B" w:rsidRPr="0045443F" w:rsidRDefault="001631BA" w:rsidP="001631BA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  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>오염에대한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세척은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오염물 제거가 용이한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적절한 세척방법을 선정하여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청소</w:t>
      </w:r>
    </w:p>
    <w:p w:rsidR="001631BA" w:rsidRPr="0045443F" w:rsidRDefault="001631BA" w:rsidP="001631BA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ind w:firstLineChars="451" w:firstLine="992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="00E80C0B" w:rsidRPr="0045443F">
        <w:rPr>
          <w:rFonts w:ascii="바탕체" w:eastAsia="바탕체" w:hAnsi="바탕체"/>
          <w:color w:val="auto"/>
          <w:sz w:val="22"/>
          <w:szCs w:val="22"/>
        </w:rPr>
        <w:t xml:space="preserve">   </w:t>
      </w:r>
      <w:r w:rsidR="00E80C0B"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작업을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시행하여야 한다.</w:t>
      </w:r>
    </w:p>
    <w:p w:rsidR="001631BA" w:rsidRPr="0045443F" w:rsidRDefault="001631BA" w:rsidP="0045443F">
      <w:pPr>
        <w:pStyle w:val="a3"/>
        <w:numPr>
          <w:ilvl w:val="0"/>
          <w:numId w:val="33"/>
        </w:numPr>
        <w:tabs>
          <w:tab w:val="left" w:pos="993"/>
        </w:tabs>
        <w:wordWrap/>
        <w:snapToGrid w:val="0"/>
        <w:spacing w:beforeLines="50" w:before="120" w:line="360" w:lineRule="auto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 xml:space="preserve">세척방법 </w:t>
      </w:r>
    </w:p>
    <w:p w:rsidR="0045443F" w:rsidRPr="0045443F" w:rsidRDefault="0045443F" w:rsidP="0045443F">
      <w:pPr>
        <w:pStyle w:val="a3"/>
        <w:tabs>
          <w:tab w:val="left" w:pos="993"/>
        </w:tabs>
        <w:wordWrap/>
        <w:snapToGrid w:val="0"/>
        <w:spacing w:beforeLines="50" w:before="120" w:line="360" w:lineRule="auto"/>
        <w:rPr>
          <w:rFonts w:ascii="바탕체" w:eastAsia="바탕체" w:hAnsi="바탕체"/>
          <w:color w:val="auto"/>
          <w:sz w:val="22"/>
          <w:szCs w:val="22"/>
        </w:rPr>
      </w:pP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(1) 바탕상태 점검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544" w:firstLine="119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외벽타일의 보수공사로 인한 오염, 기존타일의 백화 발생부분 및 외벽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 xml:space="preserve">    마감재의 오염부분 등을 점검하여야 한다.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(2) 충분한 세척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544" w:firstLine="119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외벽 면에 붙어있는 불순물은 중성세제를 충분히 도포하여 깨끗하게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544" w:firstLine="119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세척하여야 한다.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(3) 시공온도</w:t>
      </w:r>
    </w:p>
    <w:p w:rsidR="004B07EA" w:rsidRPr="0045443F" w:rsidRDefault="001631BA" w:rsidP="00F86461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544" w:firstLine="119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5℃이상 온도에서 시공을 하여야 한다.</w:t>
      </w:r>
    </w:p>
    <w:p w:rsidR="001631BA" w:rsidRPr="0045443F" w:rsidRDefault="001631BA" w:rsidP="001631BA">
      <w:pPr>
        <w:pStyle w:val="a3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left" w:pos="1560"/>
          <w:tab w:val="left" w:pos="9498"/>
        </w:tabs>
        <w:wordWrap/>
        <w:adjustRightInd/>
        <w:spacing w:line="360" w:lineRule="auto"/>
        <w:ind w:left="660" w:firstLineChars="344" w:firstLine="757"/>
        <w:rPr>
          <w:rFonts w:ascii="바탕체" w:eastAsia="바탕체" w:hAnsi="바탕체" w:cs="굴림"/>
          <w:color w:val="auto"/>
          <w:sz w:val="22"/>
          <w:szCs w:val="22"/>
        </w:rPr>
      </w:pPr>
      <w:r w:rsidRPr="0045443F">
        <w:rPr>
          <w:rFonts w:ascii="바탕체" w:eastAsia="바탕체" w:hAnsi="바탕체" w:cs="굴림" w:hint="eastAsia"/>
          <w:color w:val="auto"/>
          <w:sz w:val="22"/>
          <w:szCs w:val="22"/>
        </w:rPr>
        <w:t>(4) 중성세제 세척방법</w:t>
      </w:r>
    </w:p>
    <w:p w:rsidR="001631BA" w:rsidRPr="0045443F" w:rsidRDefault="0041789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 w:hint="eastAsia"/>
          <w:sz w:val="22"/>
          <w:szCs w:val="22"/>
        </w:rPr>
        <w:t>(가)</w:t>
      </w:r>
      <w:r w:rsidRPr="0045443F">
        <w:rPr>
          <w:rFonts w:ascii="바탕체" w:eastAsia="바탕체" w:hAnsi="바탕체"/>
          <w:sz w:val="22"/>
          <w:szCs w:val="22"/>
        </w:rPr>
        <w:t xml:space="preserve"> </w:t>
      </w:r>
      <w:r w:rsidR="001631BA" w:rsidRPr="0045443F">
        <w:rPr>
          <w:rFonts w:ascii="바탕체" w:eastAsia="바탕체" w:hAnsi="바탕체" w:hint="eastAsia"/>
          <w:sz w:val="22"/>
          <w:szCs w:val="22"/>
        </w:rPr>
        <w:t>도포는 균일하게 2회를 시행한다.</w:t>
      </w:r>
    </w:p>
    <w:p w:rsidR="001631BA" w:rsidRPr="0045443F" w:rsidRDefault="0041789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sz w:val="22"/>
          <w:szCs w:val="22"/>
        </w:rPr>
        <w:t>나)</w:t>
      </w:r>
      <w:r w:rsidRPr="0045443F">
        <w:rPr>
          <w:rFonts w:ascii="바탕체" w:eastAsia="바탕체" w:hAnsi="바탕체"/>
          <w:sz w:val="22"/>
          <w:szCs w:val="22"/>
        </w:rPr>
        <w:t xml:space="preserve"> </w:t>
      </w:r>
      <w:r w:rsidR="001631BA" w:rsidRPr="0045443F">
        <w:rPr>
          <w:rFonts w:ascii="바탕체" w:eastAsia="바탕체" w:hAnsi="바탕체" w:hint="eastAsia"/>
          <w:sz w:val="22"/>
          <w:szCs w:val="22"/>
        </w:rPr>
        <w:t>도포 전 주변 타부재, 수목, 자동차 및 감독원이 요구하는 부위에</w:t>
      </w:r>
    </w:p>
    <w:p w:rsidR="0041789A" w:rsidRPr="0045443F" w:rsidRDefault="001631BA" w:rsidP="0041789A">
      <w:pPr>
        <w:widowControl/>
        <w:wordWrap/>
        <w:autoSpaceDE/>
        <w:spacing w:line="360" w:lineRule="auto"/>
        <w:ind w:firstLineChars="1164" w:firstLine="2561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 w:hint="eastAsia"/>
          <w:sz w:val="22"/>
          <w:szCs w:val="22"/>
        </w:rPr>
        <w:t>보양조치를 철저히 해야 하고, 공사 시 발생된 주변오염이나 파손</w:t>
      </w:r>
    </w:p>
    <w:p w:rsidR="001631BA" w:rsidRPr="0045443F" w:rsidRDefault="001631BA" w:rsidP="0041789A">
      <w:pPr>
        <w:widowControl/>
        <w:wordWrap/>
        <w:autoSpaceDE/>
        <w:spacing w:line="360" w:lineRule="auto"/>
        <w:ind w:firstLineChars="1100" w:firstLine="242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 w:hint="eastAsia"/>
          <w:sz w:val="22"/>
          <w:szCs w:val="22"/>
        </w:rPr>
        <w:t xml:space="preserve"> 등은</w:t>
      </w:r>
      <w:r w:rsidR="0041789A" w:rsidRPr="0045443F">
        <w:rPr>
          <w:rFonts w:ascii="바탕체" w:eastAsia="바탕체" w:hAnsi="바탕체" w:hint="eastAsia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sz w:val="22"/>
          <w:szCs w:val="22"/>
        </w:rPr>
        <w:t>수급인 책임하에 신속하게 원상복구 및 변상 조치되어야 한다.</w:t>
      </w:r>
    </w:p>
    <w:p w:rsidR="001631BA" w:rsidRPr="0045443F" w:rsidRDefault="0041789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sz w:val="22"/>
          <w:szCs w:val="22"/>
        </w:rPr>
        <w:t>다)</w:t>
      </w:r>
      <w:r w:rsidRPr="0045443F">
        <w:rPr>
          <w:rFonts w:ascii="바탕체" w:eastAsia="바탕체" w:hAnsi="바탕체"/>
          <w:sz w:val="22"/>
          <w:szCs w:val="22"/>
        </w:rPr>
        <w:t xml:space="preserve"> </w:t>
      </w:r>
      <w:r w:rsidR="001631BA" w:rsidRPr="0045443F">
        <w:rPr>
          <w:rFonts w:ascii="바탕체" w:eastAsia="바탕체" w:hAnsi="바탕체" w:hint="eastAsia"/>
          <w:sz w:val="22"/>
          <w:szCs w:val="22"/>
        </w:rPr>
        <w:t>외벽 마감재 시공 면과 줄눈 등에 균일하게 중성세제로 세척한 후에</w:t>
      </w:r>
    </w:p>
    <w:p w:rsidR="001631BA" w:rsidRPr="0045443F" w:rsidRDefault="001631B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 w:hint="eastAsia"/>
          <w:sz w:val="22"/>
          <w:szCs w:val="22"/>
        </w:rPr>
        <w:t xml:space="preserve">  </w:t>
      </w:r>
      <w:r w:rsidR="0041789A" w:rsidRPr="0045443F">
        <w:rPr>
          <w:rFonts w:ascii="바탕체" w:eastAsia="바탕체" w:hAnsi="바탕체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sz w:val="22"/>
          <w:szCs w:val="22"/>
        </w:rPr>
        <w:t xml:space="preserve">고압호스로 물세척 한다. </w:t>
      </w:r>
    </w:p>
    <w:p w:rsidR="001631BA" w:rsidRPr="0045443F" w:rsidRDefault="0041789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sz w:val="22"/>
          <w:szCs w:val="22"/>
        </w:rPr>
        <w:t>라)</w:t>
      </w:r>
      <w:r w:rsidRPr="0045443F">
        <w:rPr>
          <w:rFonts w:ascii="바탕체" w:eastAsia="바탕체" w:hAnsi="바탕체"/>
          <w:sz w:val="22"/>
          <w:szCs w:val="22"/>
        </w:rPr>
        <w:t xml:space="preserve"> </w:t>
      </w:r>
      <w:r w:rsidR="001631BA" w:rsidRPr="0045443F">
        <w:rPr>
          <w:rFonts w:ascii="바탕체" w:eastAsia="바탕체" w:hAnsi="바탕체" w:hint="eastAsia"/>
          <w:sz w:val="22"/>
          <w:szCs w:val="22"/>
        </w:rPr>
        <w:t>경사 또는 수직면의 시공은 위에서 아래로 내려오며, 흐르지 않을</w:t>
      </w:r>
    </w:p>
    <w:p w:rsidR="001631BA" w:rsidRPr="0045443F" w:rsidRDefault="001631BA" w:rsidP="001631BA">
      <w:pPr>
        <w:widowControl/>
        <w:wordWrap/>
        <w:autoSpaceDE/>
        <w:spacing w:line="360" w:lineRule="auto"/>
        <w:ind w:firstLineChars="900" w:firstLine="1980"/>
        <w:rPr>
          <w:rFonts w:ascii="바탕체" w:eastAsia="바탕체" w:hAnsi="바탕체"/>
          <w:sz w:val="22"/>
          <w:szCs w:val="22"/>
        </w:rPr>
      </w:pPr>
      <w:r w:rsidRPr="0045443F">
        <w:rPr>
          <w:rFonts w:ascii="바탕체" w:eastAsia="바탕체" w:hAnsi="바탕체" w:hint="eastAsia"/>
          <w:sz w:val="22"/>
          <w:szCs w:val="22"/>
        </w:rPr>
        <w:t xml:space="preserve">  </w:t>
      </w:r>
      <w:r w:rsidR="0041789A" w:rsidRPr="0045443F">
        <w:rPr>
          <w:rFonts w:ascii="바탕체" w:eastAsia="바탕체" w:hAnsi="바탕체"/>
          <w:sz w:val="22"/>
          <w:szCs w:val="22"/>
        </w:rPr>
        <w:t xml:space="preserve">   </w:t>
      </w:r>
      <w:r w:rsidRPr="0045443F">
        <w:rPr>
          <w:rFonts w:ascii="바탕체" w:eastAsia="바탕체" w:hAnsi="바탕체" w:hint="eastAsia"/>
          <w:sz w:val="22"/>
          <w:szCs w:val="22"/>
        </w:rPr>
        <w:t>정도로 하여 하부로 낙하하지 않도록 주의하여야 한다.</w:t>
      </w:r>
    </w:p>
    <w:p w:rsidR="00F43A37" w:rsidRPr="0045443F" w:rsidRDefault="00F43A37" w:rsidP="00A974FB">
      <w:pPr>
        <w:pStyle w:val="2"/>
        <w:tabs>
          <w:tab w:val="left" w:pos="1134"/>
        </w:tabs>
        <w:snapToGrid w:val="0"/>
        <w:spacing w:line="240" w:lineRule="auto"/>
        <w:ind w:leftChars="100" w:left="200" w:firstLineChars="200" w:firstLine="440"/>
        <w:rPr>
          <w:rFonts w:ascii="바탕체" w:eastAsia="바탕체" w:hAnsi="바탕체"/>
          <w:b/>
          <w:bCs/>
          <w:color w:val="auto"/>
          <w:sz w:val="22"/>
          <w:szCs w:val="22"/>
        </w:rPr>
      </w:pPr>
    </w:p>
    <w:p w:rsidR="00163BA5" w:rsidRPr="0045443F" w:rsidRDefault="00163BA5" w:rsidP="00F43A37">
      <w:pPr>
        <w:pStyle w:val="1-1"/>
        <w:tabs>
          <w:tab w:val="left" w:pos="1134"/>
          <w:tab w:val="left" w:pos="1418"/>
        </w:tabs>
        <w:snapToGrid w:val="0"/>
        <w:spacing w:beforeLines="50" w:before="120" w:line="360" w:lineRule="auto"/>
        <w:ind w:leftChars="596" w:left="1192" w:firstLineChars="100" w:firstLine="210"/>
        <w:rPr>
          <w:rFonts w:ascii="바탕체" w:eastAsia="바탕체" w:hAnsi="바탕체"/>
          <w:color w:val="auto"/>
          <w:spacing w:val="-5"/>
          <w:sz w:val="22"/>
          <w:szCs w:val="22"/>
        </w:rPr>
      </w:pPr>
    </w:p>
    <w:p w:rsidR="00651287" w:rsidRPr="0045443F" w:rsidRDefault="00651287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A669B8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E50041" w:rsidRPr="0045443F" w:rsidRDefault="00E50041" w:rsidP="00CA74E0">
      <w:pPr>
        <w:pStyle w:val="a3"/>
        <w:tabs>
          <w:tab w:val="clear" w:pos="1600"/>
          <w:tab w:val="left" w:pos="426"/>
          <w:tab w:val="left" w:pos="1276"/>
          <w:tab w:val="left" w:pos="1701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1C6123" w:rsidRPr="0045443F" w:rsidRDefault="001C6123" w:rsidP="00356809">
      <w:pPr>
        <w:pStyle w:val="a3"/>
        <w:tabs>
          <w:tab w:val="clear" w:pos="1600"/>
          <w:tab w:val="left" w:pos="426"/>
          <w:tab w:val="left" w:pos="1276"/>
          <w:tab w:val="left" w:pos="1701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</w:p>
    <w:p w:rsidR="00DB11D6" w:rsidRPr="0045443F" w:rsidRDefault="00DB11D6" w:rsidP="00A87E20">
      <w:pPr>
        <w:pStyle w:val="a3"/>
        <w:tabs>
          <w:tab w:val="left" w:pos="426"/>
          <w:tab w:val="left" w:pos="1276"/>
        </w:tabs>
        <w:wordWrap/>
        <w:spacing w:line="360" w:lineRule="auto"/>
        <w:rPr>
          <w:rFonts w:ascii="바탕체" w:eastAsia="바탕체" w:hAnsi="바탕체"/>
          <w:b/>
          <w:bCs/>
          <w:color w:val="auto"/>
          <w:sz w:val="24"/>
          <w:szCs w:val="24"/>
        </w:rPr>
      </w:pP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제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3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절</w:t>
      </w:r>
      <w:r w:rsidRPr="0045443F">
        <w:rPr>
          <w:rFonts w:ascii="바탕체" w:eastAsia="바탕체" w:hAnsi="바탕체"/>
          <w:b/>
          <w:bCs/>
          <w:color w:val="auto"/>
          <w:sz w:val="24"/>
          <w:szCs w:val="24"/>
        </w:rPr>
        <w:t xml:space="preserve"> </w:t>
      </w:r>
      <w:r w:rsidRPr="0045443F">
        <w:rPr>
          <w:rFonts w:ascii="바탕체" w:eastAsia="바탕체" w:hAnsi="바탕체" w:hint="eastAsia"/>
          <w:b/>
          <w:bCs/>
          <w:color w:val="auto"/>
          <w:sz w:val="24"/>
          <w:szCs w:val="24"/>
        </w:rPr>
        <w:t>기타</w:t>
      </w:r>
    </w:p>
    <w:p w:rsidR="00DB11D6" w:rsidRPr="0045443F" w:rsidRDefault="00DB11D6" w:rsidP="00A669B8">
      <w:pPr>
        <w:pStyle w:val="a3"/>
        <w:tabs>
          <w:tab w:val="clear" w:pos="800"/>
          <w:tab w:val="left" w:pos="567"/>
        </w:tabs>
        <w:wordWrap/>
        <w:snapToGrid w:val="0"/>
        <w:spacing w:before="120" w:line="360" w:lineRule="auto"/>
        <w:ind w:left="1368" w:hangingChars="622" w:hanging="1368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1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관련하여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당연히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추가되는 공사에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대하여는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금액범위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안에</w:t>
      </w:r>
    </w:p>
    <w:p w:rsidR="00DB11D6" w:rsidRPr="0045443F" w:rsidRDefault="00DB11D6" w:rsidP="00A669B8">
      <w:pPr>
        <w:pStyle w:val="a3"/>
        <w:tabs>
          <w:tab w:val="clear" w:pos="800"/>
          <w:tab w:val="left" w:pos="567"/>
        </w:tabs>
        <w:wordWrap/>
        <w:snapToGrid w:val="0"/>
        <w:spacing w:line="360" w:lineRule="auto"/>
        <w:ind w:firstLineChars="450" w:firstLine="99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시행하여야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</w:p>
    <w:p w:rsidR="00DB11D6" w:rsidRPr="0045443F" w:rsidRDefault="00DB11D6" w:rsidP="00A669B8">
      <w:pPr>
        <w:pStyle w:val="a3"/>
        <w:tabs>
          <w:tab w:val="clear" w:pos="800"/>
          <w:tab w:val="left" w:pos="567"/>
        </w:tabs>
        <w:wordWrap/>
        <w:snapToGrid w:val="0"/>
        <w:spacing w:before="120" w:line="360" w:lineRule="auto"/>
        <w:ind w:firstLineChars="300" w:firstLine="66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2.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”수탁자”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는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공사의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각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공정에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대한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사진촬영</w:t>
      </w:r>
      <w:r w:rsidRPr="0045443F">
        <w:rPr>
          <w:rFonts w:ascii="바탕체" w:eastAsia="바탕체" w:hAnsi="바탕체"/>
          <w:color w:val="auto"/>
          <w:sz w:val="22"/>
          <w:szCs w:val="22"/>
        </w:rPr>
        <w:t>(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전</w:t>
      </w:r>
      <w:r w:rsidRPr="0045443F">
        <w:rPr>
          <w:rFonts w:ascii="바탕체" w:eastAsia="바탕체" w:hAnsi="바탕체"/>
          <w:color w:val="auto"/>
          <w:sz w:val="22"/>
          <w:szCs w:val="22"/>
        </w:rPr>
        <w:t>,</w:t>
      </w:r>
      <w:r w:rsidR="00B11FF2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중,</w:t>
      </w:r>
      <w:r w:rsidR="00B11FF2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후</w:t>
      </w:r>
      <w:r w:rsidRPr="0045443F">
        <w:rPr>
          <w:rFonts w:ascii="바탕체" w:eastAsia="바탕체" w:hAnsi="바탕체"/>
          <w:color w:val="auto"/>
          <w:sz w:val="22"/>
          <w:szCs w:val="22"/>
        </w:rPr>
        <w:t>)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실시하되</w:t>
      </w:r>
    </w:p>
    <w:p w:rsidR="00DB11D6" w:rsidRPr="0045443F" w:rsidRDefault="00DB11D6" w:rsidP="00A669B8">
      <w:pPr>
        <w:pStyle w:val="a3"/>
        <w:tabs>
          <w:tab w:val="clear" w:pos="800"/>
          <w:tab w:val="left" w:pos="567"/>
        </w:tabs>
        <w:wordWrap/>
        <w:snapToGrid w:val="0"/>
        <w:spacing w:line="360" w:lineRule="auto"/>
        <w:ind w:firstLineChars="450" w:firstLine="99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사진촬영용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표지판을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설치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후</w:t>
      </w:r>
      <w:r w:rsidRPr="0045443F">
        <w:rPr>
          <w:rFonts w:ascii="바탕체" w:eastAsia="바탕체" w:hAnsi="바탕체"/>
          <w:bCs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bCs/>
          <w:color w:val="auto"/>
          <w:sz w:val="22"/>
          <w:szCs w:val="22"/>
        </w:rPr>
        <w:t>촬영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하여야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하며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각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공정</w:t>
      </w:r>
      <w:r w:rsidR="009A6509">
        <w:rPr>
          <w:rFonts w:ascii="바탕체" w:eastAsia="바탕체" w:hAnsi="바탕체" w:hint="eastAsia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사진을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당사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표준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</w:p>
    <w:p w:rsidR="00DB11D6" w:rsidRPr="0045443F" w:rsidRDefault="00DB11D6" w:rsidP="00A669B8">
      <w:pPr>
        <w:pStyle w:val="a3"/>
        <w:tabs>
          <w:tab w:val="clear" w:pos="800"/>
          <w:tab w:val="left" w:pos="567"/>
        </w:tabs>
        <w:wordWrap/>
        <w:snapToGrid w:val="0"/>
        <w:spacing w:line="360" w:lineRule="auto"/>
        <w:ind w:firstLineChars="450" w:firstLine="990"/>
        <w:rPr>
          <w:rFonts w:ascii="바탕체" w:eastAsia="바탕체" w:hAnsi="바탕체"/>
          <w:bCs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사진철에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부착하여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준공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검사원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제출시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첨부하여야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p w:rsidR="00DB11D6" w:rsidRPr="0045443F" w:rsidRDefault="00DB11D6" w:rsidP="00A669B8">
      <w:pPr>
        <w:pStyle w:val="a3"/>
        <w:wordWrap/>
        <w:snapToGrid w:val="0"/>
        <w:spacing w:before="120" w:line="360" w:lineRule="auto"/>
        <w:ind w:leftChars="-300" w:left="60" w:hangingChars="300" w:hanging="66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         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3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본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공사를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시행함에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있어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안전요원 배치 및 보행자 안전통로 유도,</w:t>
      </w:r>
      <w:r w:rsidR="0021226C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작업 시 비산</w:t>
      </w:r>
    </w:p>
    <w:p w:rsidR="00DB11D6" w:rsidRPr="0045443F" w:rsidRDefault="00DB11D6" w:rsidP="00A669B8">
      <w:pPr>
        <w:pStyle w:val="a3"/>
        <w:wordWrap/>
        <w:snapToGrid w:val="0"/>
        <w:spacing w:line="360" w:lineRule="auto"/>
        <w:ind w:firstLineChars="450" w:firstLine="990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방지대책, 안전시설 설치 및 범위, 방법 등은 감독원의 지시에 의하여 결정한다.</w:t>
      </w:r>
    </w:p>
    <w:p w:rsidR="00CA2413" w:rsidRPr="0045443F" w:rsidRDefault="00DB11D6" w:rsidP="00A669B8">
      <w:pPr>
        <w:pStyle w:val="a3"/>
        <w:wordWrap/>
        <w:snapToGrid w:val="0"/>
        <w:spacing w:before="120" w:line="360" w:lineRule="auto"/>
        <w:ind w:firstLineChars="279" w:firstLine="614"/>
        <w:rPr>
          <w:rFonts w:ascii="바탕체" w:eastAsia="바탕체" w:hAnsi="바탕체"/>
          <w:color w:val="auto"/>
          <w:sz w:val="22"/>
          <w:szCs w:val="22"/>
        </w:rPr>
      </w:pPr>
      <w:r w:rsidRPr="0045443F">
        <w:rPr>
          <w:rFonts w:ascii="바탕체" w:eastAsia="바탕체" w:hAnsi="바탕체" w:hint="eastAsia"/>
          <w:color w:val="auto"/>
          <w:sz w:val="22"/>
          <w:szCs w:val="22"/>
        </w:rPr>
        <w:t>4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.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하자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보증기간은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준공일로부터</w:t>
      </w:r>
      <w:r w:rsidR="00BF3185"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="00640D90" w:rsidRPr="0045443F">
        <w:rPr>
          <w:rFonts w:ascii="바탕체" w:eastAsia="바탕체" w:hAnsi="바탕체"/>
          <w:color w:val="auto"/>
          <w:sz w:val="22"/>
          <w:szCs w:val="22"/>
        </w:rPr>
        <w:t>2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년으로</w:t>
      </w:r>
      <w:r w:rsidRPr="0045443F">
        <w:rPr>
          <w:rFonts w:ascii="바탕체" w:eastAsia="바탕체" w:hAnsi="바탕체"/>
          <w:color w:val="auto"/>
          <w:sz w:val="22"/>
          <w:szCs w:val="22"/>
        </w:rPr>
        <w:t xml:space="preserve"> </w:t>
      </w:r>
      <w:r w:rsidRPr="0045443F">
        <w:rPr>
          <w:rFonts w:ascii="바탕체" w:eastAsia="바탕체" w:hAnsi="바탕체" w:hint="eastAsia"/>
          <w:color w:val="auto"/>
          <w:sz w:val="22"/>
          <w:szCs w:val="22"/>
        </w:rPr>
        <w:t>한다</w:t>
      </w:r>
      <w:r w:rsidRPr="0045443F">
        <w:rPr>
          <w:rFonts w:ascii="바탕체" w:eastAsia="바탕체" w:hAnsi="바탕체"/>
          <w:color w:val="auto"/>
          <w:sz w:val="22"/>
          <w:szCs w:val="22"/>
        </w:rPr>
        <w:t>.</w:t>
      </w:r>
    </w:p>
    <w:sectPr w:rsidR="00CA2413" w:rsidRPr="0045443F">
      <w:footerReference w:type="even" r:id="rId11"/>
      <w:footerReference w:type="default" r:id="rId12"/>
      <w:pgSz w:w="11906" w:h="16838" w:code="9"/>
      <w:pgMar w:top="1656" w:right="1190" w:bottom="1412" w:left="1190" w:header="964" w:footer="720" w:gutter="0"/>
      <w:pgNumType w:start="3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376" w:rsidRDefault="00144376">
      <w:r>
        <w:separator/>
      </w:r>
    </w:p>
  </w:endnote>
  <w:endnote w:type="continuationSeparator" w:id="0">
    <w:p w:rsidR="00144376" w:rsidRDefault="0014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362" w:rsidRDefault="009A036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33</w:t>
    </w:r>
    <w:r>
      <w:rPr>
        <w:rStyle w:val="a5"/>
      </w:rPr>
      <w:fldChar w:fldCharType="end"/>
    </w:r>
  </w:p>
  <w:p w:rsidR="009A0362" w:rsidRDefault="009A036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362" w:rsidRDefault="009A0362">
    <w:pPr>
      <w:pStyle w:val="a4"/>
      <w:framePr w:wrap="around" w:vAnchor="text" w:hAnchor="margin" w:xAlign="center" w:y="1"/>
      <w:rPr>
        <w:rStyle w:val="a5"/>
      </w:rPr>
    </w:pPr>
  </w:p>
  <w:p w:rsidR="009A0362" w:rsidRDefault="009A03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376" w:rsidRDefault="00144376">
      <w:r>
        <w:separator/>
      </w:r>
    </w:p>
  </w:footnote>
  <w:footnote w:type="continuationSeparator" w:id="0">
    <w:p w:rsidR="00144376" w:rsidRDefault="00144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3F89"/>
    <w:multiLevelType w:val="hybridMultilevel"/>
    <w:tmpl w:val="F34654A6"/>
    <w:lvl w:ilvl="0" w:tplc="8CB21FCE">
      <w:start w:val="3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eastAsia"/>
      </w:rPr>
    </w:lvl>
    <w:lvl w:ilvl="1" w:tplc="F11EA63A">
      <w:numFmt w:val="bullet"/>
      <w:lvlText w:val="-"/>
      <w:lvlJc w:val="left"/>
      <w:pPr>
        <w:tabs>
          <w:tab w:val="num" w:pos="1396"/>
        </w:tabs>
        <w:ind w:left="1396" w:hanging="36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6"/>
        </w:tabs>
        <w:ind w:left="1836" w:hanging="400"/>
      </w:pPr>
    </w:lvl>
    <w:lvl w:ilvl="3" w:tplc="0228F198">
      <w:start w:val="1"/>
      <w:numFmt w:val="ganada"/>
      <w:lvlText w:val="%4."/>
      <w:lvlJc w:val="left"/>
      <w:pPr>
        <w:tabs>
          <w:tab w:val="num" w:pos="2236"/>
        </w:tabs>
        <w:ind w:left="2236" w:hanging="400"/>
      </w:pPr>
      <w:rPr>
        <w:rFonts w:ascii="굴림체" w:eastAsia="굴림체" w:hAnsi="Times New Roman"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2636"/>
        </w:tabs>
        <w:ind w:left="263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6"/>
        </w:tabs>
        <w:ind w:left="303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36"/>
        </w:tabs>
        <w:ind w:left="383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6"/>
        </w:tabs>
        <w:ind w:left="4236" w:hanging="400"/>
      </w:pPr>
    </w:lvl>
  </w:abstractNum>
  <w:abstractNum w:abstractNumId="1" w15:restartNumberingAfterBreak="0">
    <w:nsid w:val="04D3472E"/>
    <w:multiLevelType w:val="hybridMultilevel"/>
    <w:tmpl w:val="F7261778"/>
    <w:lvl w:ilvl="0" w:tplc="46B2A29E">
      <w:start w:val="1"/>
      <w:numFmt w:val="ganada"/>
      <w:lvlText w:val="%1."/>
      <w:lvlJc w:val="left"/>
      <w:pPr>
        <w:tabs>
          <w:tab w:val="num" w:pos="555"/>
        </w:tabs>
        <w:ind w:left="555" w:hanging="360"/>
      </w:pPr>
      <w:rPr>
        <w:rFonts w:hint="default"/>
      </w:rPr>
    </w:lvl>
    <w:lvl w:ilvl="1" w:tplc="B6F0AFFE">
      <w:start w:val="1"/>
      <w:numFmt w:val="ganada"/>
      <w:lvlText w:val="%2."/>
      <w:lvlJc w:val="left"/>
      <w:pPr>
        <w:tabs>
          <w:tab w:val="num" w:pos="955"/>
        </w:tabs>
        <w:ind w:left="955" w:hanging="360"/>
      </w:pPr>
      <w:rPr>
        <w:rFonts w:ascii="굴림체" w:eastAsia="굴림체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5"/>
        </w:tabs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5"/>
        </w:tabs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95"/>
        </w:tabs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95"/>
        </w:tabs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95"/>
        </w:tabs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95"/>
        </w:tabs>
        <w:ind w:left="3795" w:hanging="400"/>
      </w:pPr>
    </w:lvl>
  </w:abstractNum>
  <w:abstractNum w:abstractNumId="2" w15:restartNumberingAfterBreak="0">
    <w:nsid w:val="052F1171"/>
    <w:multiLevelType w:val="hybridMultilevel"/>
    <w:tmpl w:val="1C067E02"/>
    <w:lvl w:ilvl="0" w:tplc="47D2CE70">
      <w:start w:val="1"/>
      <w:numFmt w:val="ganada"/>
      <w:lvlText w:val="%1."/>
      <w:lvlJc w:val="left"/>
      <w:pPr>
        <w:ind w:left="142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0" w:hanging="400"/>
      </w:pPr>
    </w:lvl>
    <w:lvl w:ilvl="2" w:tplc="0409001B" w:tentative="1">
      <w:start w:val="1"/>
      <w:numFmt w:val="lowerRoman"/>
      <w:lvlText w:val="%3."/>
      <w:lvlJc w:val="right"/>
      <w:pPr>
        <w:ind w:left="2190" w:hanging="400"/>
      </w:pPr>
    </w:lvl>
    <w:lvl w:ilvl="3" w:tplc="0409000F" w:tentative="1">
      <w:start w:val="1"/>
      <w:numFmt w:val="decimal"/>
      <w:lvlText w:val="%4."/>
      <w:lvlJc w:val="left"/>
      <w:pPr>
        <w:ind w:left="2590" w:hanging="400"/>
      </w:pPr>
    </w:lvl>
    <w:lvl w:ilvl="4" w:tplc="04090019" w:tentative="1">
      <w:start w:val="1"/>
      <w:numFmt w:val="upperLetter"/>
      <w:lvlText w:val="%5."/>
      <w:lvlJc w:val="left"/>
      <w:pPr>
        <w:ind w:left="2990" w:hanging="400"/>
      </w:pPr>
    </w:lvl>
    <w:lvl w:ilvl="5" w:tplc="0409001B" w:tentative="1">
      <w:start w:val="1"/>
      <w:numFmt w:val="lowerRoman"/>
      <w:lvlText w:val="%6."/>
      <w:lvlJc w:val="right"/>
      <w:pPr>
        <w:ind w:left="3390" w:hanging="400"/>
      </w:pPr>
    </w:lvl>
    <w:lvl w:ilvl="6" w:tplc="0409000F" w:tentative="1">
      <w:start w:val="1"/>
      <w:numFmt w:val="decimal"/>
      <w:lvlText w:val="%7."/>
      <w:lvlJc w:val="left"/>
      <w:pPr>
        <w:ind w:left="3790" w:hanging="400"/>
      </w:pPr>
    </w:lvl>
    <w:lvl w:ilvl="7" w:tplc="04090019" w:tentative="1">
      <w:start w:val="1"/>
      <w:numFmt w:val="upperLetter"/>
      <w:lvlText w:val="%8."/>
      <w:lvlJc w:val="left"/>
      <w:pPr>
        <w:ind w:left="4190" w:hanging="400"/>
      </w:pPr>
    </w:lvl>
    <w:lvl w:ilvl="8" w:tplc="0409001B" w:tentative="1">
      <w:start w:val="1"/>
      <w:numFmt w:val="lowerRoman"/>
      <w:lvlText w:val="%9."/>
      <w:lvlJc w:val="right"/>
      <w:pPr>
        <w:ind w:left="4590" w:hanging="400"/>
      </w:pPr>
    </w:lvl>
  </w:abstractNum>
  <w:abstractNum w:abstractNumId="3" w15:restartNumberingAfterBreak="0">
    <w:nsid w:val="06E65E1A"/>
    <w:multiLevelType w:val="hybridMultilevel"/>
    <w:tmpl w:val="E70A1C42"/>
    <w:lvl w:ilvl="0" w:tplc="FA20275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4" w15:restartNumberingAfterBreak="0">
    <w:nsid w:val="075D2388"/>
    <w:multiLevelType w:val="hybridMultilevel"/>
    <w:tmpl w:val="8EA8363C"/>
    <w:lvl w:ilvl="0" w:tplc="4F1C342C">
      <w:start w:val="3"/>
      <w:numFmt w:val="ganada"/>
      <w:lvlText w:val="%1."/>
      <w:lvlJc w:val="left"/>
      <w:pPr>
        <w:tabs>
          <w:tab w:val="num" w:pos="1350"/>
        </w:tabs>
        <w:ind w:left="13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90"/>
        </w:tabs>
        <w:ind w:left="17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0"/>
        </w:tabs>
        <w:ind w:left="25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90"/>
        </w:tabs>
        <w:ind w:left="29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0"/>
        </w:tabs>
        <w:ind w:left="37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90"/>
        </w:tabs>
        <w:ind w:left="41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00"/>
      </w:pPr>
    </w:lvl>
  </w:abstractNum>
  <w:abstractNum w:abstractNumId="5" w15:restartNumberingAfterBreak="0">
    <w:nsid w:val="0C442F49"/>
    <w:multiLevelType w:val="hybridMultilevel"/>
    <w:tmpl w:val="0E009846"/>
    <w:lvl w:ilvl="0" w:tplc="244AA98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6" w15:restartNumberingAfterBreak="0">
    <w:nsid w:val="29544848"/>
    <w:multiLevelType w:val="hybridMultilevel"/>
    <w:tmpl w:val="B4B4FD86"/>
    <w:lvl w:ilvl="0" w:tplc="2BC81922">
      <w:start w:val="1"/>
      <w:numFmt w:val="decimal"/>
      <w:lvlText w:val="%1."/>
      <w:lvlJc w:val="left"/>
      <w:pPr>
        <w:ind w:left="795" w:hanging="360"/>
      </w:pPr>
      <w:rPr>
        <w:rFonts w:ascii="굴림체" w:eastAsia="굴림체" w:hAnsi="Times New Roman"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299570ED"/>
    <w:multiLevelType w:val="hybridMultilevel"/>
    <w:tmpl w:val="015A4264"/>
    <w:lvl w:ilvl="0" w:tplc="80ACE8DC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C5A37EE"/>
    <w:multiLevelType w:val="hybridMultilevel"/>
    <w:tmpl w:val="962CA304"/>
    <w:lvl w:ilvl="0" w:tplc="FB908A42">
      <w:start w:val="1"/>
      <w:numFmt w:val="decimal"/>
      <w:lvlText w:val="(%1)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0" w:hanging="400"/>
      </w:pPr>
    </w:lvl>
    <w:lvl w:ilvl="2" w:tplc="0409001B" w:tentative="1">
      <w:start w:val="1"/>
      <w:numFmt w:val="lowerRoman"/>
      <w:lvlText w:val="%3."/>
      <w:lvlJc w:val="right"/>
      <w:pPr>
        <w:ind w:left="2200" w:hanging="400"/>
      </w:pPr>
    </w:lvl>
    <w:lvl w:ilvl="3" w:tplc="0409000F" w:tentative="1">
      <w:start w:val="1"/>
      <w:numFmt w:val="decimal"/>
      <w:lvlText w:val="%4."/>
      <w:lvlJc w:val="left"/>
      <w:pPr>
        <w:ind w:left="2600" w:hanging="400"/>
      </w:pPr>
    </w:lvl>
    <w:lvl w:ilvl="4" w:tplc="04090019" w:tentative="1">
      <w:start w:val="1"/>
      <w:numFmt w:val="upperLetter"/>
      <w:lvlText w:val="%5."/>
      <w:lvlJc w:val="left"/>
      <w:pPr>
        <w:ind w:left="3000" w:hanging="400"/>
      </w:pPr>
    </w:lvl>
    <w:lvl w:ilvl="5" w:tplc="0409001B" w:tentative="1">
      <w:start w:val="1"/>
      <w:numFmt w:val="lowerRoman"/>
      <w:lvlText w:val="%6."/>
      <w:lvlJc w:val="right"/>
      <w:pPr>
        <w:ind w:left="3400" w:hanging="400"/>
      </w:pPr>
    </w:lvl>
    <w:lvl w:ilvl="6" w:tplc="0409000F" w:tentative="1">
      <w:start w:val="1"/>
      <w:numFmt w:val="decimal"/>
      <w:lvlText w:val="%7."/>
      <w:lvlJc w:val="left"/>
      <w:pPr>
        <w:ind w:left="3800" w:hanging="400"/>
      </w:pPr>
    </w:lvl>
    <w:lvl w:ilvl="7" w:tplc="04090019" w:tentative="1">
      <w:start w:val="1"/>
      <w:numFmt w:val="upperLetter"/>
      <w:lvlText w:val="%8."/>
      <w:lvlJc w:val="left"/>
      <w:pPr>
        <w:ind w:left="4200" w:hanging="400"/>
      </w:pPr>
    </w:lvl>
    <w:lvl w:ilvl="8" w:tplc="0409001B" w:tentative="1">
      <w:start w:val="1"/>
      <w:numFmt w:val="lowerRoman"/>
      <w:lvlText w:val="%9."/>
      <w:lvlJc w:val="right"/>
      <w:pPr>
        <w:ind w:left="4600" w:hanging="400"/>
      </w:pPr>
    </w:lvl>
  </w:abstractNum>
  <w:abstractNum w:abstractNumId="9" w15:restartNumberingAfterBreak="0">
    <w:nsid w:val="312A5B6B"/>
    <w:multiLevelType w:val="hybridMultilevel"/>
    <w:tmpl w:val="4712D99E"/>
    <w:lvl w:ilvl="0" w:tplc="6F2C79B2">
      <w:start w:val="2"/>
      <w:numFmt w:val="bullet"/>
      <w:lvlText w:val="※"/>
      <w:lvlJc w:val="left"/>
      <w:pPr>
        <w:ind w:left="2272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7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12" w:hanging="400"/>
      </w:pPr>
      <w:rPr>
        <w:rFonts w:ascii="Wingdings" w:hAnsi="Wingdings" w:hint="default"/>
      </w:rPr>
    </w:lvl>
  </w:abstractNum>
  <w:abstractNum w:abstractNumId="10" w15:restartNumberingAfterBreak="0">
    <w:nsid w:val="35827834"/>
    <w:multiLevelType w:val="hybridMultilevel"/>
    <w:tmpl w:val="DA4AF278"/>
    <w:lvl w:ilvl="0" w:tplc="6A3ACED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30" w:hanging="400"/>
      </w:pPr>
    </w:lvl>
    <w:lvl w:ilvl="2" w:tplc="0409001B" w:tentative="1">
      <w:start w:val="1"/>
      <w:numFmt w:val="lowerRoman"/>
      <w:lvlText w:val="%3."/>
      <w:lvlJc w:val="right"/>
      <w:pPr>
        <w:ind w:left="1830" w:hanging="400"/>
      </w:pPr>
    </w:lvl>
    <w:lvl w:ilvl="3" w:tplc="0409000F" w:tentative="1">
      <w:start w:val="1"/>
      <w:numFmt w:val="decimal"/>
      <w:lvlText w:val="%4."/>
      <w:lvlJc w:val="left"/>
      <w:pPr>
        <w:ind w:left="2230" w:hanging="400"/>
      </w:pPr>
    </w:lvl>
    <w:lvl w:ilvl="4" w:tplc="04090019" w:tentative="1">
      <w:start w:val="1"/>
      <w:numFmt w:val="upperLetter"/>
      <w:lvlText w:val="%5."/>
      <w:lvlJc w:val="left"/>
      <w:pPr>
        <w:ind w:left="2630" w:hanging="400"/>
      </w:pPr>
    </w:lvl>
    <w:lvl w:ilvl="5" w:tplc="0409001B" w:tentative="1">
      <w:start w:val="1"/>
      <w:numFmt w:val="lowerRoman"/>
      <w:lvlText w:val="%6."/>
      <w:lvlJc w:val="right"/>
      <w:pPr>
        <w:ind w:left="3030" w:hanging="400"/>
      </w:pPr>
    </w:lvl>
    <w:lvl w:ilvl="6" w:tplc="0409000F" w:tentative="1">
      <w:start w:val="1"/>
      <w:numFmt w:val="decimal"/>
      <w:lvlText w:val="%7."/>
      <w:lvlJc w:val="left"/>
      <w:pPr>
        <w:ind w:left="3430" w:hanging="400"/>
      </w:pPr>
    </w:lvl>
    <w:lvl w:ilvl="7" w:tplc="04090019" w:tentative="1">
      <w:start w:val="1"/>
      <w:numFmt w:val="upperLetter"/>
      <w:lvlText w:val="%8."/>
      <w:lvlJc w:val="left"/>
      <w:pPr>
        <w:ind w:left="3830" w:hanging="400"/>
      </w:pPr>
    </w:lvl>
    <w:lvl w:ilvl="8" w:tplc="0409001B" w:tentative="1">
      <w:start w:val="1"/>
      <w:numFmt w:val="lowerRoman"/>
      <w:lvlText w:val="%9."/>
      <w:lvlJc w:val="right"/>
      <w:pPr>
        <w:ind w:left="4230" w:hanging="400"/>
      </w:pPr>
    </w:lvl>
  </w:abstractNum>
  <w:abstractNum w:abstractNumId="11" w15:restartNumberingAfterBreak="0">
    <w:nsid w:val="36F21408"/>
    <w:multiLevelType w:val="hybridMultilevel"/>
    <w:tmpl w:val="F14CAF52"/>
    <w:lvl w:ilvl="0" w:tplc="AB160BC6">
      <w:start w:val="1"/>
      <w:numFmt w:val="ganada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0" w:hanging="400"/>
      </w:pPr>
    </w:lvl>
    <w:lvl w:ilvl="2" w:tplc="0409001B" w:tentative="1">
      <w:start w:val="1"/>
      <w:numFmt w:val="lowerRoman"/>
      <w:lvlText w:val="%3."/>
      <w:lvlJc w:val="right"/>
      <w:pPr>
        <w:ind w:left="2190" w:hanging="400"/>
      </w:pPr>
    </w:lvl>
    <w:lvl w:ilvl="3" w:tplc="0409000F" w:tentative="1">
      <w:start w:val="1"/>
      <w:numFmt w:val="decimal"/>
      <w:lvlText w:val="%4."/>
      <w:lvlJc w:val="left"/>
      <w:pPr>
        <w:ind w:left="2590" w:hanging="400"/>
      </w:pPr>
    </w:lvl>
    <w:lvl w:ilvl="4" w:tplc="04090019" w:tentative="1">
      <w:start w:val="1"/>
      <w:numFmt w:val="upperLetter"/>
      <w:lvlText w:val="%5."/>
      <w:lvlJc w:val="left"/>
      <w:pPr>
        <w:ind w:left="2990" w:hanging="400"/>
      </w:pPr>
    </w:lvl>
    <w:lvl w:ilvl="5" w:tplc="0409001B" w:tentative="1">
      <w:start w:val="1"/>
      <w:numFmt w:val="lowerRoman"/>
      <w:lvlText w:val="%6."/>
      <w:lvlJc w:val="right"/>
      <w:pPr>
        <w:ind w:left="3390" w:hanging="400"/>
      </w:pPr>
    </w:lvl>
    <w:lvl w:ilvl="6" w:tplc="0409000F" w:tentative="1">
      <w:start w:val="1"/>
      <w:numFmt w:val="decimal"/>
      <w:lvlText w:val="%7."/>
      <w:lvlJc w:val="left"/>
      <w:pPr>
        <w:ind w:left="3790" w:hanging="400"/>
      </w:pPr>
    </w:lvl>
    <w:lvl w:ilvl="7" w:tplc="04090019" w:tentative="1">
      <w:start w:val="1"/>
      <w:numFmt w:val="upperLetter"/>
      <w:lvlText w:val="%8."/>
      <w:lvlJc w:val="left"/>
      <w:pPr>
        <w:ind w:left="4190" w:hanging="400"/>
      </w:pPr>
    </w:lvl>
    <w:lvl w:ilvl="8" w:tplc="0409001B" w:tentative="1">
      <w:start w:val="1"/>
      <w:numFmt w:val="lowerRoman"/>
      <w:lvlText w:val="%9."/>
      <w:lvlJc w:val="right"/>
      <w:pPr>
        <w:ind w:left="4590" w:hanging="400"/>
      </w:pPr>
    </w:lvl>
  </w:abstractNum>
  <w:abstractNum w:abstractNumId="12" w15:restartNumberingAfterBreak="0">
    <w:nsid w:val="38392AD4"/>
    <w:multiLevelType w:val="hybridMultilevel"/>
    <w:tmpl w:val="05C00EFA"/>
    <w:lvl w:ilvl="0" w:tplc="E90E860C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0" w:hanging="400"/>
      </w:pPr>
    </w:lvl>
    <w:lvl w:ilvl="2" w:tplc="0409001B" w:tentative="1">
      <w:start w:val="1"/>
      <w:numFmt w:val="lowerRoman"/>
      <w:lvlText w:val="%3."/>
      <w:lvlJc w:val="right"/>
      <w:pPr>
        <w:ind w:left="1840" w:hanging="400"/>
      </w:pPr>
    </w:lvl>
    <w:lvl w:ilvl="3" w:tplc="0409000F" w:tentative="1">
      <w:start w:val="1"/>
      <w:numFmt w:val="decimal"/>
      <w:lvlText w:val="%4."/>
      <w:lvlJc w:val="left"/>
      <w:pPr>
        <w:ind w:left="2240" w:hanging="400"/>
      </w:pPr>
    </w:lvl>
    <w:lvl w:ilvl="4" w:tplc="04090019" w:tentative="1">
      <w:start w:val="1"/>
      <w:numFmt w:val="upperLetter"/>
      <w:lvlText w:val="%5."/>
      <w:lvlJc w:val="left"/>
      <w:pPr>
        <w:ind w:left="2640" w:hanging="400"/>
      </w:pPr>
    </w:lvl>
    <w:lvl w:ilvl="5" w:tplc="0409001B" w:tentative="1">
      <w:start w:val="1"/>
      <w:numFmt w:val="lowerRoman"/>
      <w:lvlText w:val="%6."/>
      <w:lvlJc w:val="right"/>
      <w:pPr>
        <w:ind w:left="3040" w:hanging="400"/>
      </w:pPr>
    </w:lvl>
    <w:lvl w:ilvl="6" w:tplc="0409000F" w:tentative="1">
      <w:start w:val="1"/>
      <w:numFmt w:val="decimal"/>
      <w:lvlText w:val="%7."/>
      <w:lvlJc w:val="left"/>
      <w:pPr>
        <w:ind w:left="3440" w:hanging="400"/>
      </w:pPr>
    </w:lvl>
    <w:lvl w:ilvl="7" w:tplc="04090019" w:tentative="1">
      <w:start w:val="1"/>
      <w:numFmt w:val="upperLetter"/>
      <w:lvlText w:val="%8."/>
      <w:lvlJc w:val="left"/>
      <w:pPr>
        <w:ind w:left="3840" w:hanging="400"/>
      </w:pPr>
    </w:lvl>
    <w:lvl w:ilvl="8" w:tplc="0409001B" w:tentative="1">
      <w:start w:val="1"/>
      <w:numFmt w:val="lowerRoman"/>
      <w:lvlText w:val="%9."/>
      <w:lvlJc w:val="right"/>
      <w:pPr>
        <w:ind w:left="4240" w:hanging="400"/>
      </w:pPr>
    </w:lvl>
  </w:abstractNum>
  <w:abstractNum w:abstractNumId="13" w15:restartNumberingAfterBreak="0">
    <w:nsid w:val="3968000C"/>
    <w:multiLevelType w:val="hybridMultilevel"/>
    <w:tmpl w:val="BF747866"/>
    <w:lvl w:ilvl="0" w:tplc="CE2CEB20">
      <w:start w:val="1"/>
      <w:numFmt w:val="decimal"/>
      <w:lvlText w:val="(%1)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5" w:hanging="400"/>
      </w:pPr>
    </w:lvl>
    <w:lvl w:ilvl="2" w:tplc="0409001B" w:tentative="1">
      <w:start w:val="1"/>
      <w:numFmt w:val="lowerRoman"/>
      <w:lvlText w:val="%3."/>
      <w:lvlJc w:val="right"/>
      <w:pPr>
        <w:ind w:left="1205" w:hanging="400"/>
      </w:pPr>
    </w:lvl>
    <w:lvl w:ilvl="3" w:tplc="0409000F" w:tentative="1">
      <w:start w:val="1"/>
      <w:numFmt w:val="decimal"/>
      <w:lvlText w:val="%4."/>
      <w:lvlJc w:val="left"/>
      <w:pPr>
        <w:ind w:left="1605" w:hanging="400"/>
      </w:pPr>
    </w:lvl>
    <w:lvl w:ilvl="4" w:tplc="04090019" w:tentative="1">
      <w:start w:val="1"/>
      <w:numFmt w:val="upperLetter"/>
      <w:lvlText w:val="%5."/>
      <w:lvlJc w:val="left"/>
      <w:pPr>
        <w:ind w:left="2005" w:hanging="400"/>
      </w:pPr>
    </w:lvl>
    <w:lvl w:ilvl="5" w:tplc="0409001B" w:tentative="1">
      <w:start w:val="1"/>
      <w:numFmt w:val="lowerRoman"/>
      <w:lvlText w:val="%6."/>
      <w:lvlJc w:val="right"/>
      <w:pPr>
        <w:ind w:left="2405" w:hanging="400"/>
      </w:pPr>
    </w:lvl>
    <w:lvl w:ilvl="6" w:tplc="0409000F" w:tentative="1">
      <w:start w:val="1"/>
      <w:numFmt w:val="decimal"/>
      <w:lvlText w:val="%7."/>
      <w:lvlJc w:val="left"/>
      <w:pPr>
        <w:ind w:left="2805" w:hanging="400"/>
      </w:pPr>
    </w:lvl>
    <w:lvl w:ilvl="7" w:tplc="04090019" w:tentative="1">
      <w:start w:val="1"/>
      <w:numFmt w:val="upperLetter"/>
      <w:lvlText w:val="%8."/>
      <w:lvlJc w:val="left"/>
      <w:pPr>
        <w:ind w:left="3205" w:hanging="400"/>
      </w:pPr>
    </w:lvl>
    <w:lvl w:ilvl="8" w:tplc="0409001B" w:tentative="1">
      <w:start w:val="1"/>
      <w:numFmt w:val="lowerRoman"/>
      <w:lvlText w:val="%9."/>
      <w:lvlJc w:val="right"/>
      <w:pPr>
        <w:ind w:left="3605" w:hanging="400"/>
      </w:pPr>
    </w:lvl>
  </w:abstractNum>
  <w:abstractNum w:abstractNumId="14" w15:restartNumberingAfterBreak="0">
    <w:nsid w:val="398854C9"/>
    <w:multiLevelType w:val="hybridMultilevel"/>
    <w:tmpl w:val="BDB8CDC2"/>
    <w:lvl w:ilvl="0" w:tplc="032E576A">
      <w:start w:val="1"/>
      <w:numFmt w:val="ganada"/>
      <w:lvlText w:val="%1."/>
      <w:lvlJc w:val="left"/>
      <w:pPr>
        <w:tabs>
          <w:tab w:val="num" w:pos="1458"/>
        </w:tabs>
        <w:ind w:left="1458" w:hanging="465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90"/>
        </w:tabs>
        <w:ind w:left="17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0"/>
        </w:tabs>
        <w:ind w:left="25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90"/>
        </w:tabs>
        <w:ind w:left="29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0"/>
        </w:tabs>
        <w:ind w:left="37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90"/>
        </w:tabs>
        <w:ind w:left="41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00"/>
      </w:pPr>
    </w:lvl>
  </w:abstractNum>
  <w:abstractNum w:abstractNumId="15" w15:restartNumberingAfterBreak="0">
    <w:nsid w:val="3B5E3909"/>
    <w:multiLevelType w:val="hybridMultilevel"/>
    <w:tmpl w:val="07D6FE0C"/>
    <w:lvl w:ilvl="0" w:tplc="A11AD684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0B05274"/>
    <w:multiLevelType w:val="hybridMultilevel"/>
    <w:tmpl w:val="9C224962"/>
    <w:lvl w:ilvl="0" w:tplc="7098EBEE">
      <w:start w:val="4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36"/>
        </w:tabs>
        <w:ind w:left="143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6"/>
        </w:tabs>
        <w:ind w:left="183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36"/>
        </w:tabs>
        <w:ind w:left="263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6"/>
        </w:tabs>
        <w:ind w:left="303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6"/>
        </w:tabs>
        <w:ind w:left="343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36"/>
        </w:tabs>
        <w:ind w:left="383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6"/>
        </w:tabs>
        <w:ind w:left="4236" w:hanging="400"/>
      </w:pPr>
    </w:lvl>
  </w:abstractNum>
  <w:abstractNum w:abstractNumId="17" w15:restartNumberingAfterBreak="0">
    <w:nsid w:val="422A7F6B"/>
    <w:multiLevelType w:val="hybridMultilevel"/>
    <w:tmpl w:val="3CB091D2"/>
    <w:lvl w:ilvl="0" w:tplc="2CE6CDBA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2CC937E">
      <w:start w:val="3"/>
      <w:numFmt w:val="ganada"/>
      <w:lvlText w:val="%2."/>
      <w:lvlJc w:val="left"/>
      <w:pPr>
        <w:tabs>
          <w:tab w:val="num" w:pos="2200"/>
        </w:tabs>
        <w:ind w:left="2200" w:hanging="360"/>
      </w:pPr>
      <w:rPr>
        <w:rFonts w:hint="eastAsia"/>
      </w:rPr>
    </w:lvl>
    <w:lvl w:ilvl="2" w:tplc="37ECE620">
      <w:start w:val="2"/>
      <w:numFmt w:val="decimal"/>
      <w:lvlText w:val="%3."/>
      <w:lvlJc w:val="left"/>
      <w:pPr>
        <w:tabs>
          <w:tab w:val="num" w:pos="2600"/>
        </w:tabs>
        <w:ind w:left="2600" w:hanging="360"/>
      </w:pPr>
      <w:rPr>
        <w:rFonts w:hint="eastAsia"/>
      </w:rPr>
    </w:lvl>
    <w:lvl w:ilvl="3" w:tplc="C7C8C57C">
      <w:start w:val="1"/>
      <w:numFmt w:val="decimal"/>
      <w:lvlText w:val="%4)"/>
      <w:lvlJc w:val="left"/>
      <w:pPr>
        <w:tabs>
          <w:tab w:val="num" w:pos="3000"/>
        </w:tabs>
        <w:ind w:left="3000" w:hanging="360"/>
      </w:pPr>
      <w:rPr>
        <w:rFonts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</w:lvl>
  </w:abstractNum>
  <w:abstractNum w:abstractNumId="18" w15:restartNumberingAfterBreak="0">
    <w:nsid w:val="42E051F4"/>
    <w:multiLevelType w:val="hybridMultilevel"/>
    <w:tmpl w:val="02BE92B6"/>
    <w:lvl w:ilvl="0" w:tplc="B6D8F66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abstractNum w:abstractNumId="19" w15:restartNumberingAfterBreak="0">
    <w:nsid w:val="47862C95"/>
    <w:multiLevelType w:val="multilevel"/>
    <w:tmpl w:val="9C224962"/>
    <w:lvl w:ilvl="0">
      <w:start w:val="4"/>
      <w:numFmt w:val="decimal"/>
      <w:lvlText w:val="%1."/>
      <w:lvlJc w:val="left"/>
      <w:pPr>
        <w:tabs>
          <w:tab w:val="num" w:pos="996"/>
        </w:tabs>
        <w:ind w:left="996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36"/>
        </w:tabs>
        <w:ind w:left="1436" w:hanging="400"/>
      </w:pPr>
    </w:lvl>
    <w:lvl w:ilvl="2">
      <w:start w:val="1"/>
      <w:numFmt w:val="lowerRoman"/>
      <w:lvlText w:val="%3."/>
      <w:lvlJc w:val="right"/>
      <w:pPr>
        <w:tabs>
          <w:tab w:val="num" w:pos="1836"/>
        </w:tabs>
        <w:ind w:left="1836" w:hanging="40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400"/>
      </w:pPr>
    </w:lvl>
    <w:lvl w:ilvl="4">
      <w:start w:val="1"/>
      <w:numFmt w:val="upperLetter"/>
      <w:lvlText w:val="%5."/>
      <w:lvlJc w:val="left"/>
      <w:pPr>
        <w:tabs>
          <w:tab w:val="num" w:pos="2636"/>
        </w:tabs>
        <w:ind w:left="2636" w:hanging="400"/>
      </w:pPr>
    </w:lvl>
    <w:lvl w:ilvl="5">
      <w:start w:val="1"/>
      <w:numFmt w:val="lowerRoman"/>
      <w:lvlText w:val="%6."/>
      <w:lvlJc w:val="right"/>
      <w:pPr>
        <w:tabs>
          <w:tab w:val="num" w:pos="3036"/>
        </w:tabs>
        <w:ind w:left="3036" w:hanging="400"/>
      </w:pPr>
    </w:lvl>
    <w:lvl w:ilvl="6">
      <w:start w:val="1"/>
      <w:numFmt w:val="decimal"/>
      <w:lvlText w:val="%7."/>
      <w:lvlJc w:val="left"/>
      <w:pPr>
        <w:tabs>
          <w:tab w:val="num" w:pos="3436"/>
        </w:tabs>
        <w:ind w:left="3436" w:hanging="400"/>
      </w:pPr>
    </w:lvl>
    <w:lvl w:ilvl="7">
      <w:start w:val="1"/>
      <w:numFmt w:val="upperLetter"/>
      <w:lvlText w:val="%8."/>
      <w:lvlJc w:val="left"/>
      <w:pPr>
        <w:tabs>
          <w:tab w:val="num" w:pos="3836"/>
        </w:tabs>
        <w:ind w:left="3836" w:hanging="400"/>
      </w:pPr>
    </w:lvl>
    <w:lvl w:ilvl="8">
      <w:start w:val="1"/>
      <w:numFmt w:val="lowerRoman"/>
      <w:lvlText w:val="%9."/>
      <w:lvlJc w:val="right"/>
      <w:pPr>
        <w:tabs>
          <w:tab w:val="num" w:pos="4236"/>
        </w:tabs>
        <w:ind w:left="4236" w:hanging="400"/>
      </w:pPr>
    </w:lvl>
  </w:abstractNum>
  <w:abstractNum w:abstractNumId="20" w15:restartNumberingAfterBreak="0">
    <w:nsid w:val="49F86733"/>
    <w:multiLevelType w:val="hybridMultilevel"/>
    <w:tmpl w:val="5D0E39AC"/>
    <w:lvl w:ilvl="0" w:tplc="7326F3B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1" w15:restartNumberingAfterBreak="0">
    <w:nsid w:val="52250BE7"/>
    <w:multiLevelType w:val="hybridMultilevel"/>
    <w:tmpl w:val="BA9EF28E"/>
    <w:lvl w:ilvl="0" w:tplc="610A5204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AAD779A"/>
    <w:multiLevelType w:val="hybridMultilevel"/>
    <w:tmpl w:val="73842D72"/>
    <w:lvl w:ilvl="0" w:tplc="7572F2E2">
      <w:start w:val="3"/>
      <w:numFmt w:val="bullet"/>
      <w:lvlText w:val="-"/>
      <w:lvlJc w:val="left"/>
      <w:pPr>
        <w:ind w:left="46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3" w15:restartNumberingAfterBreak="0">
    <w:nsid w:val="61CB6E0C"/>
    <w:multiLevelType w:val="hybridMultilevel"/>
    <w:tmpl w:val="CDFE23E8"/>
    <w:lvl w:ilvl="0" w:tplc="A92ED23C">
      <w:start w:val="1"/>
      <w:numFmt w:val="decimal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</w:lvl>
    <w:lvl w:ilvl="3" w:tplc="0409000F" w:tentative="1">
      <w:start w:val="1"/>
      <w:numFmt w:val="decimal"/>
      <w:lvlText w:val="%4."/>
      <w:lvlJc w:val="left"/>
      <w:pPr>
        <w:ind w:left="3025" w:hanging="400"/>
      </w:p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</w:lvl>
    <w:lvl w:ilvl="6" w:tplc="0409000F" w:tentative="1">
      <w:start w:val="1"/>
      <w:numFmt w:val="decimal"/>
      <w:lvlText w:val="%7."/>
      <w:lvlJc w:val="left"/>
      <w:pPr>
        <w:ind w:left="4225" w:hanging="400"/>
      </w:p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</w:lvl>
  </w:abstractNum>
  <w:abstractNum w:abstractNumId="24" w15:restartNumberingAfterBreak="0">
    <w:nsid w:val="63F741AE"/>
    <w:multiLevelType w:val="multilevel"/>
    <w:tmpl w:val="9F6A4A12"/>
    <w:lvl w:ilvl="0">
      <w:start w:val="1"/>
      <w:numFmt w:val="decimal"/>
      <w:suff w:val="nothing"/>
      <w:lvlText w:val="제 %1 장"/>
      <w:lvlJc w:val="left"/>
      <w:pPr>
        <w:ind w:left="340" w:hanging="340"/>
      </w:pPr>
      <w:rPr>
        <w:rFonts w:eastAsia="굴림체" w:hint="eastAsia"/>
        <w:b/>
        <w:i w:val="0"/>
        <w:sz w:val="28"/>
      </w:rPr>
    </w:lvl>
    <w:lvl w:ilvl="1">
      <w:start w:val="1"/>
      <w:numFmt w:val="decimal"/>
      <w:suff w:val="nothing"/>
      <w:lvlText w:val="제 %2 절"/>
      <w:lvlJc w:val="left"/>
      <w:pPr>
        <w:ind w:left="510" w:hanging="226"/>
      </w:pPr>
      <w:rPr>
        <w:rFonts w:eastAsia="굴림체" w:hint="eastAsia"/>
        <w:b/>
        <w:i w:val="0"/>
        <w:sz w:val="24"/>
      </w:rPr>
    </w:lvl>
    <w:lvl w:ilvl="2">
      <w:start w:val="1"/>
      <w:numFmt w:val="decimal"/>
      <w:suff w:val="nothing"/>
      <w:lvlText w:val="%3."/>
      <w:lvlJc w:val="left"/>
      <w:pPr>
        <w:ind w:left="1021" w:hanging="341"/>
      </w:pPr>
      <w:rPr>
        <w:rFonts w:eastAsia="굴림체" w:hint="eastAsia"/>
        <w:b w:val="0"/>
        <w:i w:val="0"/>
        <w:sz w:val="20"/>
      </w:rPr>
    </w:lvl>
    <w:lvl w:ilvl="3">
      <w:start w:val="1"/>
      <w:numFmt w:val="ganada"/>
      <w:suff w:val="nothing"/>
      <w:lvlText w:val="%4."/>
      <w:lvlJc w:val="left"/>
      <w:pPr>
        <w:ind w:left="1418" w:hanging="397"/>
      </w:pPr>
      <w:rPr>
        <w:rFonts w:eastAsia="굴림체" w:hint="eastAsia"/>
        <w:sz w:val="20"/>
      </w:rPr>
    </w:lvl>
    <w:lvl w:ilvl="4">
      <w:start w:val="1"/>
      <w:numFmt w:val="decimal"/>
      <w:suff w:val="nothing"/>
      <w:lvlText w:val="(%5)"/>
      <w:lvlJc w:val="left"/>
      <w:pPr>
        <w:ind w:left="1814" w:hanging="396"/>
      </w:pPr>
      <w:rPr>
        <w:rFonts w:eastAsia="굴림체" w:hint="eastAsia"/>
        <w:b w:val="0"/>
        <w:i w:val="0"/>
        <w:sz w:val="20"/>
      </w:rPr>
    </w:lvl>
    <w:lvl w:ilvl="5">
      <w:start w:val="1"/>
      <w:numFmt w:val="ganada"/>
      <w:lvlRestart w:val="0"/>
      <w:suff w:val="nothing"/>
      <w:lvlText w:val="(%6)"/>
      <w:lvlJc w:val="left"/>
      <w:pPr>
        <w:ind w:left="2325" w:hanging="511"/>
      </w:pPr>
      <w:rPr>
        <w:rFonts w:eastAsia="굴림체" w:hint="eastAsia"/>
        <w:sz w:val="20"/>
      </w:rPr>
    </w:lvl>
    <w:lvl w:ilvl="6">
      <w:start w:val="1"/>
      <w:numFmt w:val="decimal"/>
      <w:lvlRestart w:val="0"/>
      <w:suff w:val="nothing"/>
      <w:lvlText w:val="%7%1)"/>
      <w:lvlJc w:val="left"/>
      <w:pPr>
        <w:ind w:left="3827" w:hanging="1276"/>
      </w:pPr>
      <w:rPr>
        <w:rFonts w:eastAsia="굴림체" w:hint="eastAsia"/>
        <w:sz w:val="20"/>
      </w:rPr>
    </w:lvl>
    <w:lvl w:ilvl="7">
      <w:start w:val="1"/>
      <w:numFmt w:val="ganada"/>
      <w:lvlRestart w:val="0"/>
      <w:suff w:val="nothing"/>
      <w:lvlText w:val="%8)"/>
      <w:lvlJc w:val="left"/>
      <w:pPr>
        <w:ind w:left="4394" w:hanging="1418"/>
      </w:pPr>
      <w:rPr>
        <w:rFonts w:eastAsia="굴림체" w:hint="eastAsia"/>
        <w:sz w:val="20"/>
      </w:rPr>
    </w:lvl>
    <w:lvl w:ilvl="8">
      <w:start w:val="1"/>
      <w:numFmt w:val="decimal"/>
      <w:lvlRestart w:val="0"/>
      <w:suff w:val="nothing"/>
      <w:lvlText w:val="(%9"/>
      <w:lvlJc w:val="left"/>
      <w:pPr>
        <w:ind w:left="5102" w:hanging="1700"/>
      </w:pPr>
      <w:rPr>
        <w:rFonts w:eastAsia="굴림체" w:hint="eastAsia"/>
        <w:sz w:val="20"/>
      </w:rPr>
    </w:lvl>
  </w:abstractNum>
  <w:abstractNum w:abstractNumId="25" w15:restartNumberingAfterBreak="0">
    <w:nsid w:val="65443E69"/>
    <w:multiLevelType w:val="hybridMultilevel"/>
    <w:tmpl w:val="13C608FC"/>
    <w:lvl w:ilvl="0" w:tplc="E55ECA94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240"/>
        </w:tabs>
        <w:ind w:left="22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</w:lvl>
  </w:abstractNum>
  <w:abstractNum w:abstractNumId="26" w15:restartNumberingAfterBreak="0">
    <w:nsid w:val="6DD4359F"/>
    <w:multiLevelType w:val="hybridMultilevel"/>
    <w:tmpl w:val="AD20214C"/>
    <w:lvl w:ilvl="0" w:tplc="AF7CCF1A">
      <w:start w:val="2"/>
      <w:numFmt w:val="decimal"/>
      <w:lvlText w:val="(%1)"/>
      <w:lvlJc w:val="left"/>
      <w:pPr>
        <w:ind w:left="1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00" w:hanging="400"/>
      </w:pPr>
    </w:lvl>
    <w:lvl w:ilvl="2" w:tplc="0409001B" w:tentative="1">
      <w:start w:val="1"/>
      <w:numFmt w:val="lowerRoman"/>
      <w:lvlText w:val="%3."/>
      <w:lvlJc w:val="right"/>
      <w:pPr>
        <w:ind w:left="2500" w:hanging="400"/>
      </w:pPr>
    </w:lvl>
    <w:lvl w:ilvl="3" w:tplc="0409000F" w:tentative="1">
      <w:start w:val="1"/>
      <w:numFmt w:val="decimal"/>
      <w:lvlText w:val="%4."/>
      <w:lvlJc w:val="left"/>
      <w:pPr>
        <w:ind w:left="2900" w:hanging="400"/>
      </w:pPr>
    </w:lvl>
    <w:lvl w:ilvl="4" w:tplc="04090019" w:tentative="1">
      <w:start w:val="1"/>
      <w:numFmt w:val="upperLetter"/>
      <w:lvlText w:val="%5."/>
      <w:lvlJc w:val="left"/>
      <w:pPr>
        <w:ind w:left="3300" w:hanging="400"/>
      </w:pPr>
    </w:lvl>
    <w:lvl w:ilvl="5" w:tplc="0409001B" w:tentative="1">
      <w:start w:val="1"/>
      <w:numFmt w:val="lowerRoman"/>
      <w:lvlText w:val="%6."/>
      <w:lvlJc w:val="right"/>
      <w:pPr>
        <w:ind w:left="3700" w:hanging="400"/>
      </w:pPr>
    </w:lvl>
    <w:lvl w:ilvl="6" w:tplc="0409000F" w:tentative="1">
      <w:start w:val="1"/>
      <w:numFmt w:val="decimal"/>
      <w:lvlText w:val="%7."/>
      <w:lvlJc w:val="left"/>
      <w:pPr>
        <w:ind w:left="4100" w:hanging="400"/>
      </w:pPr>
    </w:lvl>
    <w:lvl w:ilvl="7" w:tplc="04090019" w:tentative="1">
      <w:start w:val="1"/>
      <w:numFmt w:val="upperLetter"/>
      <w:lvlText w:val="%8."/>
      <w:lvlJc w:val="left"/>
      <w:pPr>
        <w:ind w:left="4500" w:hanging="400"/>
      </w:pPr>
    </w:lvl>
    <w:lvl w:ilvl="8" w:tplc="0409001B" w:tentative="1">
      <w:start w:val="1"/>
      <w:numFmt w:val="lowerRoman"/>
      <w:lvlText w:val="%9."/>
      <w:lvlJc w:val="right"/>
      <w:pPr>
        <w:ind w:left="4900" w:hanging="400"/>
      </w:pPr>
    </w:lvl>
  </w:abstractNum>
  <w:abstractNum w:abstractNumId="27" w15:restartNumberingAfterBreak="0">
    <w:nsid w:val="6F072F85"/>
    <w:multiLevelType w:val="hybridMultilevel"/>
    <w:tmpl w:val="111A783C"/>
    <w:lvl w:ilvl="0" w:tplc="722ED154">
      <w:start w:val="1"/>
      <w:numFmt w:val="decimal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</w:lvl>
    <w:lvl w:ilvl="3" w:tplc="0409000F" w:tentative="1">
      <w:start w:val="1"/>
      <w:numFmt w:val="decimal"/>
      <w:lvlText w:val="%4."/>
      <w:lvlJc w:val="left"/>
      <w:pPr>
        <w:ind w:left="3025" w:hanging="400"/>
      </w:p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</w:lvl>
    <w:lvl w:ilvl="6" w:tplc="0409000F" w:tentative="1">
      <w:start w:val="1"/>
      <w:numFmt w:val="decimal"/>
      <w:lvlText w:val="%7."/>
      <w:lvlJc w:val="left"/>
      <w:pPr>
        <w:ind w:left="4225" w:hanging="400"/>
      </w:p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</w:lvl>
  </w:abstractNum>
  <w:abstractNum w:abstractNumId="28" w15:restartNumberingAfterBreak="0">
    <w:nsid w:val="6F9D2F7E"/>
    <w:multiLevelType w:val="hybridMultilevel"/>
    <w:tmpl w:val="D19621EE"/>
    <w:lvl w:ilvl="0" w:tplc="2BE08A42">
      <w:start w:val="1"/>
      <w:numFmt w:val="ganada"/>
      <w:lvlText w:val="%1."/>
      <w:lvlJc w:val="left"/>
      <w:pPr>
        <w:tabs>
          <w:tab w:val="num" w:pos="1160"/>
        </w:tabs>
        <w:ind w:left="970" w:hanging="170"/>
      </w:pPr>
      <w:rPr>
        <w:rFonts w:ascii="굴림체" w:eastAsia="굴림체" w:hAnsi="굴림체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30"/>
        </w:tabs>
        <w:ind w:left="173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0"/>
        </w:tabs>
        <w:ind w:left="253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30"/>
        </w:tabs>
        <w:ind w:left="293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30"/>
        </w:tabs>
        <w:ind w:left="373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30"/>
        </w:tabs>
        <w:ind w:left="413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0"/>
        </w:tabs>
        <w:ind w:left="4530" w:hanging="400"/>
      </w:pPr>
    </w:lvl>
  </w:abstractNum>
  <w:abstractNum w:abstractNumId="29" w15:restartNumberingAfterBreak="0">
    <w:nsid w:val="77F24C6E"/>
    <w:multiLevelType w:val="hybridMultilevel"/>
    <w:tmpl w:val="5B26569A"/>
    <w:lvl w:ilvl="0" w:tplc="BA0C092C">
      <w:start w:val="1"/>
      <w:numFmt w:val="decimal"/>
      <w:lvlText w:val="%1."/>
      <w:lvlJc w:val="left"/>
      <w:pPr>
        <w:ind w:left="620" w:hanging="360"/>
      </w:pPr>
      <w:rPr>
        <w:rFonts w:hAnsi="Times New Roman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60" w:hanging="400"/>
      </w:pPr>
    </w:lvl>
    <w:lvl w:ilvl="2" w:tplc="0409001B" w:tentative="1">
      <w:start w:val="1"/>
      <w:numFmt w:val="lowerRoman"/>
      <w:lvlText w:val="%3."/>
      <w:lvlJc w:val="right"/>
      <w:pPr>
        <w:ind w:left="1460" w:hanging="400"/>
      </w:pPr>
    </w:lvl>
    <w:lvl w:ilvl="3" w:tplc="0409000F" w:tentative="1">
      <w:start w:val="1"/>
      <w:numFmt w:val="decimal"/>
      <w:lvlText w:val="%4."/>
      <w:lvlJc w:val="left"/>
      <w:pPr>
        <w:ind w:left="1860" w:hanging="400"/>
      </w:pPr>
    </w:lvl>
    <w:lvl w:ilvl="4" w:tplc="04090019" w:tentative="1">
      <w:start w:val="1"/>
      <w:numFmt w:val="upperLetter"/>
      <w:lvlText w:val="%5."/>
      <w:lvlJc w:val="left"/>
      <w:pPr>
        <w:ind w:left="2260" w:hanging="400"/>
      </w:pPr>
    </w:lvl>
    <w:lvl w:ilvl="5" w:tplc="0409001B" w:tentative="1">
      <w:start w:val="1"/>
      <w:numFmt w:val="lowerRoman"/>
      <w:lvlText w:val="%6."/>
      <w:lvlJc w:val="right"/>
      <w:pPr>
        <w:ind w:left="2660" w:hanging="400"/>
      </w:pPr>
    </w:lvl>
    <w:lvl w:ilvl="6" w:tplc="0409000F" w:tentative="1">
      <w:start w:val="1"/>
      <w:numFmt w:val="decimal"/>
      <w:lvlText w:val="%7."/>
      <w:lvlJc w:val="left"/>
      <w:pPr>
        <w:ind w:left="3060" w:hanging="400"/>
      </w:pPr>
    </w:lvl>
    <w:lvl w:ilvl="7" w:tplc="04090019" w:tentative="1">
      <w:start w:val="1"/>
      <w:numFmt w:val="upperLetter"/>
      <w:lvlText w:val="%8."/>
      <w:lvlJc w:val="left"/>
      <w:pPr>
        <w:ind w:left="3460" w:hanging="400"/>
      </w:pPr>
    </w:lvl>
    <w:lvl w:ilvl="8" w:tplc="0409001B" w:tentative="1">
      <w:start w:val="1"/>
      <w:numFmt w:val="lowerRoman"/>
      <w:lvlText w:val="%9."/>
      <w:lvlJc w:val="right"/>
      <w:pPr>
        <w:ind w:left="3860" w:hanging="400"/>
      </w:pPr>
    </w:lvl>
  </w:abstractNum>
  <w:abstractNum w:abstractNumId="30" w15:restartNumberingAfterBreak="0">
    <w:nsid w:val="7D3C2F07"/>
    <w:multiLevelType w:val="hybridMultilevel"/>
    <w:tmpl w:val="22CE942E"/>
    <w:lvl w:ilvl="0" w:tplc="107819C6">
      <w:start w:val="1"/>
      <w:numFmt w:val="ganada"/>
      <w:lvlText w:val="%1."/>
      <w:lvlJc w:val="left"/>
      <w:pPr>
        <w:ind w:left="142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0" w:hanging="400"/>
      </w:pPr>
    </w:lvl>
    <w:lvl w:ilvl="2" w:tplc="0409001B" w:tentative="1">
      <w:start w:val="1"/>
      <w:numFmt w:val="lowerRoman"/>
      <w:lvlText w:val="%3."/>
      <w:lvlJc w:val="right"/>
      <w:pPr>
        <w:ind w:left="2190" w:hanging="400"/>
      </w:pPr>
    </w:lvl>
    <w:lvl w:ilvl="3" w:tplc="0409000F" w:tentative="1">
      <w:start w:val="1"/>
      <w:numFmt w:val="decimal"/>
      <w:lvlText w:val="%4."/>
      <w:lvlJc w:val="left"/>
      <w:pPr>
        <w:ind w:left="2590" w:hanging="400"/>
      </w:pPr>
    </w:lvl>
    <w:lvl w:ilvl="4" w:tplc="04090019" w:tentative="1">
      <w:start w:val="1"/>
      <w:numFmt w:val="upperLetter"/>
      <w:lvlText w:val="%5."/>
      <w:lvlJc w:val="left"/>
      <w:pPr>
        <w:ind w:left="2990" w:hanging="400"/>
      </w:pPr>
    </w:lvl>
    <w:lvl w:ilvl="5" w:tplc="0409001B" w:tentative="1">
      <w:start w:val="1"/>
      <w:numFmt w:val="lowerRoman"/>
      <w:lvlText w:val="%6."/>
      <w:lvlJc w:val="right"/>
      <w:pPr>
        <w:ind w:left="3390" w:hanging="400"/>
      </w:pPr>
    </w:lvl>
    <w:lvl w:ilvl="6" w:tplc="0409000F" w:tentative="1">
      <w:start w:val="1"/>
      <w:numFmt w:val="decimal"/>
      <w:lvlText w:val="%7."/>
      <w:lvlJc w:val="left"/>
      <w:pPr>
        <w:ind w:left="3790" w:hanging="400"/>
      </w:pPr>
    </w:lvl>
    <w:lvl w:ilvl="7" w:tplc="04090019" w:tentative="1">
      <w:start w:val="1"/>
      <w:numFmt w:val="upperLetter"/>
      <w:lvlText w:val="%8."/>
      <w:lvlJc w:val="left"/>
      <w:pPr>
        <w:ind w:left="4190" w:hanging="400"/>
      </w:pPr>
    </w:lvl>
    <w:lvl w:ilvl="8" w:tplc="0409001B" w:tentative="1">
      <w:start w:val="1"/>
      <w:numFmt w:val="lowerRoman"/>
      <w:lvlText w:val="%9."/>
      <w:lvlJc w:val="right"/>
      <w:pPr>
        <w:ind w:left="4590" w:hanging="400"/>
      </w:pPr>
    </w:lvl>
  </w:abstractNum>
  <w:abstractNum w:abstractNumId="31" w15:restartNumberingAfterBreak="0">
    <w:nsid w:val="7E474CDC"/>
    <w:multiLevelType w:val="hybridMultilevel"/>
    <w:tmpl w:val="2D9E8B72"/>
    <w:lvl w:ilvl="0" w:tplc="A26215A8">
      <w:start w:val="1"/>
      <w:numFmt w:val="decimal"/>
      <w:lvlText w:val="(%1)"/>
      <w:lvlJc w:val="left"/>
      <w:pPr>
        <w:ind w:left="1703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83" w:hanging="400"/>
      </w:pPr>
    </w:lvl>
    <w:lvl w:ilvl="2" w:tplc="0409001B" w:tentative="1">
      <w:start w:val="1"/>
      <w:numFmt w:val="lowerRoman"/>
      <w:lvlText w:val="%3."/>
      <w:lvlJc w:val="right"/>
      <w:pPr>
        <w:ind w:left="2483" w:hanging="400"/>
      </w:pPr>
    </w:lvl>
    <w:lvl w:ilvl="3" w:tplc="0409000F" w:tentative="1">
      <w:start w:val="1"/>
      <w:numFmt w:val="decimal"/>
      <w:lvlText w:val="%4."/>
      <w:lvlJc w:val="left"/>
      <w:pPr>
        <w:ind w:left="2883" w:hanging="400"/>
      </w:pPr>
    </w:lvl>
    <w:lvl w:ilvl="4" w:tplc="04090019" w:tentative="1">
      <w:start w:val="1"/>
      <w:numFmt w:val="upperLetter"/>
      <w:lvlText w:val="%5."/>
      <w:lvlJc w:val="left"/>
      <w:pPr>
        <w:ind w:left="3283" w:hanging="400"/>
      </w:pPr>
    </w:lvl>
    <w:lvl w:ilvl="5" w:tplc="0409001B" w:tentative="1">
      <w:start w:val="1"/>
      <w:numFmt w:val="lowerRoman"/>
      <w:lvlText w:val="%6."/>
      <w:lvlJc w:val="right"/>
      <w:pPr>
        <w:ind w:left="3683" w:hanging="400"/>
      </w:pPr>
    </w:lvl>
    <w:lvl w:ilvl="6" w:tplc="0409000F" w:tentative="1">
      <w:start w:val="1"/>
      <w:numFmt w:val="decimal"/>
      <w:lvlText w:val="%7."/>
      <w:lvlJc w:val="left"/>
      <w:pPr>
        <w:ind w:left="4083" w:hanging="400"/>
      </w:pPr>
    </w:lvl>
    <w:lvl w:ilvl="7" w:tplc="04090019" w:tentative="1">
      <w:start w:val="1"/>
      <w:numFmt w:val="upperLetter"/>
      <w:lvlText w:val="%8."/>
      <w:lvlJc w:val="left"/>
      <w:pPr>
        <w:ind w:left="4483" w:hanging="400"/>
      </w:pPr>
    </w:lvl>
    <w:lvl w:ilvl="8" w:tplc="0409001B" w:tentative="1">
      <w:start w:val="1"/>
      <w:numFmt w:val="lowerRoman"/>
      <w:lvlText w:val="%9."/>
      <w:lvlJc w:val="right"/>
      <w:pPr>
        <w:ind w:left="4883" w:hanging="400"/>
      </w:pPr>
    </w:lvl>
  </w:abstractNum>
  <w:abstractNum w:abstractNumId="32" w15:restartNumberingAfterBreak="0">
    <w:nsid w:val="7F152AA2"/>
    <w:multiLevelType w:val="hybridMultilevel"/>
    <w:tmpl w:val="7350302A"/>
    <w:lvl w:ilvl="0" w:tplc="6D3C1C9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40" w:hanging="400"/>
      </w:pPr>
    </w:lvl>
    <w:lvl w:ilvl="2" w:tplc="0409001B" w:tentative="1">
      <w:start w:val="1"/>
      <w:numFmt w:val="lowerRoman"/>
      <w:lvlText w:val="%3."/>
      <w:lvlJc w:val="right"/>
      <w:pPr>
        <w:ind w:left="2640" w:hanging="400"/>
      </w:pPr>
    </w:lvl>
    <w:lvl w:ilvl="3" w:tplc="0409000F" w:tentative="1">
      <w:start w:val="1"/>
      <w:numFmt w:val="decimal"/>
      <w:lvlText w:val="%4."/>
      <w:lvlJc w:val="left"/>
      <w:pPr>
        <w:ind w:left="3040" w:hanging="400"/>
      </w:pPr>
    </w:lvl>
    <w:lvl w:ilvl="4" w:tplc="04090019" w:tentative="1">
      <w:start w:val="1"/>
      <w:numFmt w:val="upperLetter"/>
      <w:lvlText w:val="%5."/>
      <w:lvlJc w:val="left"/>
      <w:pPr>
        <w:ind w:left="3440" w:hanging="400"/>
      </w:pPr>
    </w:lvl>
    <w:lvl w:ilvl="5" w:tplc="0409001B" w:tentative="1">
      <w:start w:val="1"/>
      <w:numFmt w:val="lowerRoman"/>
      <w:lvlText w:val="%6."/>
      <w:lvlJc w:val="right"/>
      <w:pPr>
        <w:ind w:left="3840" w:hanging="400"/>
      </w:pPr>
    </w:lvl>
    <w:lvl w:ilvl="6" w:tplc="0409000F" w:tentative="1">
      <w:start w:val="1"/>
      <w:numFmt w:val="decimal"/>
      <w:lvlText w:val="%7."/>
      <w:lvlJc w:val="left"/>
      <w:pPr>
        <w:ind w:left="4240" w:hanging="400"/>
      </w:pPr>
    </w:lvl>
    <w:lvl w:ilvl="7" w:tplc="04090019" w:tentative="1">
      <w:start w:val="1"/>
      <w:numFmt w:val="upperLetter"/>
      <w:lvlText w:val="%8."/>
      <w:lvlJc w:val="left"/>
      <w:pPr>
        <w:ind w:left="4640" w:hanging="400"/>
      </w:pPr>
    </w:lvl>
    <w:lvl w:ilvl="8" w:tplc="0409001B" w:tentative="1">
      <w:start w:val="1"/>
      <w:numFmt w:val="lowerRoman"/>
      <w:lvlText w:val="%9."/>
      <w:lvlJc w:val="right"/>
      <w:pPr>
        <w:ind w:left="5040" w:hanging="400"/>
      </w:pPr>
    </w:lvl>
  </w:abstractNum>
  <w:num w:numId="1">
    <w:abstractNumId w:val="14"/>
  </w:num>
  <w:num w:numId="2">
    <w:abstractNumId w:val="17"/>
  </w:num>
  <w:num w:numId="3">
    <w:abstractNumId w:val="25"/>
  </w:num>
  <w:num w:numId="4">
    <w:abstractNumId w:val="15"/>
  </w:num>
  <w:num w:numId="5">
    <w:abstractNumId w:val="1"/>
  </w:num>
  <w:num w:numId="6">
    <w:abstractNumId w:val="24"/>
  </w:num>
  <w:num w:numId="7">
    <w:abstractNumId w:val="0"/>
  </w:num>
  <w:num w:numId="8">
    <w:abstractNumId w:val="4"/>
  </w:num>
  <w:num w:numId="9">
    <w:abstractNumId w:val="7"/>
  </w:num>
  <w:num w:numId="10">
    <w:abstractNumId w:val="16"/>
  </w:num>
  <w:num w:numId="11">
    <w:abstractNumId w:val="19"/>
  </w:num>
  <w:num w:numId="12">
    <w:abstractNumId w:val="18"/>
  </w:num>
  <w:num w:numId="13">
    <w:abstractNumId w:val="5"/>
  </w:num>
  <w:num w:numId="14">
    <w:abstractNumId w:val="6"/>
  </w:num>
  <w:num w:numId="15">
    <w:abstractNumId w:val="20"/>
  </w:num>
  <w:num w:numId="16">
    <w:abstractNumId w:val="29"/>
  </w:num>
  <w:num w:numId="17">
    <w:abstractNumId w:val="3"/>
  </w:num>
  <w:num w:numId="18">
    <w:abstractNumId w:val="31"/>
  </w:num>
  <w:num w:numId="19">
    <w:abstractNumId w:val="13"/>
  </w:num>
  <w:num w:numId="20">
    <w:abstractNumId w:val="8"/>
  </w:num>
  <w:num w:numId="21">
    <w:abstractNumId w:val="21"/>
  </w:num>
  <w:num w:numId="22">
    <w:abstractNumId w:val="22"/>
  </w:num>
  <w:num w:numId="23">
    <w:abstractNumId w:val="28"/>
  </w:num>
  <w:num w:numId="24">
    <w:abstractNumId w:val="9"/>
  </w:num>
  <w:num w:numId="25">
    <w:abstractNumId w:val="10"/>
  </w:num>
  <w:num w:numId="26">
    <w:abstractNumId w:val="11"/>
  </w:num>
  <w:num w:numId="27">
    <w:abstractNumId w:val="12"/>
  </w:num>
  <w:num w:numId="28">
    <w:abstractNumId w:val="30"/>
  </w:num>
  <w:num w:numId="29">
    <w:abstractNumId w:val="27"/>
  </w:num>
  <w:num w:numId="30">
    <w:abstractNumId w:val="23"/>
  </w:num>
  <w:num w:numId="31">
    <w:abstractNumId w:val="26"/>
  </w:num>
  <w:num w:numId="32">
    <w:abstractNumId w:val="32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617"/>
    <w:rsid w:val="00002D2B"/>
    <w:rsid w:val="0001435A"/>
    <w:rsid w:val="000146A6"/>
    <w:rsid w:val="0001687C"/>
    <w:rsid w:val="00021393"/>
    <w:rsid w:val="00027A90"/>
    <w:rsid w:val="000328F4"/>
    <w:rsid w:val="00034D74"/>
    <w:rsid w:val="000413F1"/>
    <w:rsid w:val="0005106B"/>
    <w:rsid w:val="0005462E"/>
    <w:rsid w:val="000557F8"/>
    <w:rsid w:val="00055F48"/>
    <w:rsid w:val="00057320"/>
    <w:rsid w:val="00061643"/>
    <w:rsid w:val="0006194C"/>
    <w:rsid w:val="000650A2"/>
    <w:rsid w:val="000660E5"/>
    <w:rsid w:val="000673F6"/>
    <w:rsid w:val="00067540"/>
    <w:rsid w:val="00081B38"/>
    <w:rsid w:val="00084217"/>
    <w:rsid w:val="000933A4"/>
    <w:rsid w:val="000939A7"/>
    <w:rsid w:val="00093B65"/>
    <w:rsid w:val="000942A4"/>
    <w:rsid w:val="000A5432"/>
    <w:rsid w:val="000B475B"/>
    <w:rsid w:val="000B6FE5"/>
    <w:rsid w:val="000C0D1A"/>
    <w:rsid w:val="000C1BBD"/>
    <w:rsid w:val="000C27CD"/>
    <w:rsid w:val="000C315F"/>
    <w:rsid w:val="000C60FE"/>
    <w:rsid w:val="000D5E9E"/>
    <w:rsid w:val="000D685D"/>
    <w:rsid w:val="000D7C33"/>
    <w:rsid w:val="000F180C"/>
    <w:rsid w:val="000F7ED1"/>
    <w:rsid w:val="0010183B"/>
    <w:rsid w:val="00102ACE"/>
    <w:rsid w:val="00103895"/>
    <w:rsid w:val="00110C50"/>
    <w:rsid w:val="001114DE"/>
    <w:rsid w:val="00112E0A"/>
    <w:rsid w:val="00112EEC"/>
    <w:rsid w:val="00114EC1"/>
    <w:rsid w:val="00120936"/>
    <w:rsid w:val="001326D8"/>
    <w:rsid w:val="00132F5F"/>
    <w:rsid w:val="0013490A"/>
    <w:rsid w:val="00135451"/>
    <w:rsid w:val="0014194D"/>
    <w:rsid w:val="001437B0"/>
    <w:rsid w:val="00144376"/>
    <w:rsid w:val="001500AE"/>
    <w:rsid w:val="0015065E"/>
    <w:rsid w:val="001516D4"/>
    <w:rsid w:val="00156B24"/>
    <w:rsid w:val="00157E68"/>
    <w:rsid w:val="00162701"/>
    <w:rsid w:val="001631BA"/>
    <w:rsid w:val="00163BA5"/>
    <w:rsid w:val="00165437"/>
    <w:rsid w:val="00181B02"/>
    <w:rsid w:val="00182615"/>
    <w:rsid w:val="0018399B"/>
    <w:rsid w:val="001868CF"/>
    <w:rsid w:val="00191B18"/>
    <w:rsid w:val="00194652"/>
    <w:rsid w:val="001948CE"/>
    <w:rsid w:val="001974E2"/>
    <w:rsid w:val="001A12C1"/>
    <w:rsid w:val="001A1538"/>
    <w:rsid w:val="001A16E2"/>
    <w:rsid w:val="001A2A81"/>
    <w:rsid w:val="001B1643"/>
    <w:rsid w:val="001B2362"/>
    <w:rsid w:val="001B240B"/>
    <w:rsid w:val="001B3871"/>
    <w:rsid w:val="001B4CB0"/>
    <w:rsid w:val="001C31FE"/>
    <w:rsid w:val="001C6123"/>
    <w:rsid w:val="001C65E1"/>
    <w:rsid w:val="001D3A5E"/>
    <w:rsid w:val="001D468A"/>
    <w:rsid w:val="001D6B2A"/>
    <w:rsid w:val="001F54CE"/>
    <w:rsid w:val="001F678D"/>
    <w:rsid w:val="00202143"/>
    <w:rsid w:val="00203D8B"/>
    <w:rsid w:val="00204E3F"/>
    <w:rsid w:val="00205505"/>
    <w:rsid w:val="00205EF8"/>
    <w:rsid w:val="0021226C"/>
    <w:rsid w:val="00212312"/>
    <w:rsid w:val="00215EBA"/>
    <w:rsid w:val="00221B3A"/>
    <w:rsid w:val="00225856"/>
    <w:rsid w:val="00225FB3"/>
    <w:rsid w:val="00227666"/>
    <w:rsid w:val="00232AA0"/>
    <w:rsid w:val="00236E19"/>
    <w:rsid w:val="00240D06"/>
    <w:rsid w:val="0024401B"/>
    <w:rsid w:val="00245580"/>
    <w:rsid w:val="00251A13"/>
    <w:rsid w:val="002529EE"/>
    <w:rsid w:val="00260525"/>
    <w:rsid w:val="00265712"/>
    <w:rsid w:val="00266161"/>
    <w:rsid w:val="00272D97"/>
    <w:rsid w:val="00274C17"/>
    <w:rsid w:val="00275F84"/>
    <w:rsid w:val="0027644C"/>
    <w:rsid w:val="0027662B"/>
    <w:rsid w:val="00286083"/>
    <w:rsid w:val="002863F6"/>
    <w:rsid w:val="00287368"/>
    <w:rsid w:val="0029138A"/>
    <w:rsid w:val="00293089"/>
    <w:rsid w:val="002962BD"/>
    <w:rsid w:val="00297C5F"/>
    <w:rsid w:val="002A1677"/>
    <w:rsid w:val="002A2692"/>
    <w:rsid w:val="002A2A38"/>
    <w:rsid w:val="002A58AA"/>
    <w:rsid w:val="002B1220"/>
    <w:rsid w:val="002B5C53"/>
    <w:rsid w:val="002B65CD"/>
    <w:rsid w:val="002B68D2"/>
    <w:rsid w:val="002C48B4"/>
    <w:rsid w:val="002C6AC8"/>
    <w:rsid w:val="002C78F1"/>
    <w:rsid w:val="002C7A6A"/>
    <w:rsid w:val="002D114B"/>
    <w:rsid w:val="002D14AA"/>
    <w:rsid w:val="002D1782"/>
    <w:rsid w:val="002D3389"/>
    <w:rsid w:val="002D64C1"/>
    <w:rsid w:val="002D68FE"/>
    <w:rsid w:val="002E0869"/>
    <w:rsid w:val="002E19C6"/>
    <w:rsid w:val="002E22BF"/>
    <w:rsid w:val="002E3048"/>
    <w:rsid w:val="002E7297"/>
    <w:rsid w:val="002F118A"/>
    <w:rsid w:val="002F6ED9"/>
    <w:rsid w:val="002F7F5F"/>
    <w:rsid w:val="0030296B"/>
    <w:rsid w:val="003048E6"/>
    <w:rsid w:val="00307730"/>
    <w:rsid w:val="00313BCD"/>
    <w:rsid w:val="00321AD6"/>
    <w:rsid w:val="00323FA1"/>
    <w:rsid w:val="0032445D"/>
    <w:rsid w:val="003303ED"/>
    <w:rsid w:val="003304FC"/>
    <w:rsid w:val="003315A6"/>
    <w:rsid w:val="003343D6"/>
    <w:rsid w:val="003345BD"/>
    <w:rsid w:val="00334996"/>
    <w:rsid w:val="003406CB"/>
    <w:rsid w:val="0034716B"/>
    <w:rsid w:val="00350E07"/>
    <w:rsid w:val="00356809"/>
    <w:rsid w:val="00364032"/>
    <w:rsid w:val="003640E9"/>
    <w:rsid w:val="003659E8"/>
    <w:rsid w:val="00366CD6"/>
    <w:rsid w:val="00367736"/>
    <w:rsid w:val="003725F3"/>
    <w:rsid w:val="0037275E"/>
    <w:rsid w:val="00372E1A"/>
    <w:rsid w:val="003753DE"/>
    <w:rsid w:val="00377F65"/>
    <w:rsid w:val="0038030C"/>
    <w:rsid w:val="0038152E"/>
    <w:rsid w:val="0039184F"/>
    <w:rsid w:val="00391AD7"/>
    <w:rsid w:val="00391B7B"/>
    <w:rsid w:val="003A3D68"/>
    <w:rsid w:val="003A7110"/>
    <w:rsid w:val="003A7301"/>
    <w:rsid w:val="003B2BD1"/>
    <w:rsid w:val="003B5513"/>
    <w:rsid w:val="003C032E"/>
    <w:rsid w:val="003C3B04"/>
    <w:rsid w:val="003C4F24"/>
    <w:rsid w:val="003C6545"/>
    <w:rsid w:val="003D1857"/>
    <w:rsid w:val="003D1CC3"/>
    <w:rsid w:val="003D31B4"/>
    <w:rsid w:val="003D39D4"/>
    <w:rsid w:val="003D427F"/>
    <w:rsid w:val="003D4D51"/>
    <w:rsid w:val="003D531F"/>
    <w:rsid w:val="003D643F"/>
    <w:rsid w:val="003E2B3B"/>
    <w:rsid w:val="003E2C01"/>
    <w:rsid w:val="003E373C"/>
    <w:rsid w:val="003E677C"/>
    <w:rsid w:val="003F13C9"/>
    <w:rsid w:val="003F39B4"/>
    <w:rsid w:val="003F6560"/>
    <w:rsid w:val="004026CB"/>
    <w:rsid w:val="00403B50"/>
    <w:rsid w:val="00403FA2"/>
    <w:rsid w:val="004063A7"/>
    <w:rsid w:val="00407ABF"/>
    <w:rsid w:val="00417299"/>
    <w:rsid w:val="0041789A"/>
    <w:rsid w:val="00425581"/>
    <w:rsid w:val="00427D5F"/>
    <w:rsid w:val="00431369"/>
    <w:rsid w:val="00434903"/>
    <w:rsid w:val="00444617"/>
    <w:rsid w:val="00450F8A"/>
    <w:rsid w:val="00451CC1"/>
    <w:rsid w:val="0045443F"/>
    <w:rsid w:val="00454F67"/>
    <w:rsid w:val="00461A74"/>
    <w:rsid w:val="00466AC7"/>
    <w:rsid w:val="0046768B"/>
    <w:rsid w:val="004706BC"/>
    <w:rsid w:val="00475842"/>
    <w:rsid w:val="00480B24"/>
    <w:rsid w:val="00480BB2"/>
    <w:rsid w:val="00483F81"/>
    <w:rsid w:val="004856C9"/>
    <w:rsid w:val="00492761"/>
    <w:rsid w:val="00494FE3"/>
    <w:rsid w:val="0049514D"/>
    <w:rsid w:val="004A4F7B"/>
    <w:rsid w:val="004A5A5B"/>
    <w:rsid w:val="004B07EA"/>
    <w:rsid w:val="004B18E1"/>
    <w:rsid w:val="004B282E"/>
    <w:rsid w:val="004B3C0E"/>
    <w:rsid w:val="004B4D4B"/>
    <w:rsid w:val="004B6E1B"/>
    <w:rsid w:val="004C1EA5"/>
    <w:rsid w:val="004C2687"/>
    <w:rsid w:val="004C3D97"/>
    <w:rsid w:val="004C6960"/>
    <w:rsid w:val="004C7DE8"/>
    <w:rsid w:val="004C7EAB"/>
    <w:rsid w:val="004D0332"/>
    <w:rsid w:val="004D16D9"/>
    <w:rsid w:val="004E1132"/>
    <w:rsid w:val="004E15AD"/>
    <w:rsid w:val="004E69DB"/>
    <w:rsid w:val="004F2C6E"/>
    <w:rsid w:val="004F40D4"/>
    <w:rsid w:val="004F57CC"/>
    <w:rsid w:val="005053B5"/>
    <w:rsid w:val="00505667"/>
    <w:rsid w:val="00505901"/>
    <w:rsid w:val="005067BC"/>
    <w:rsid w:val="00506A83"/>
    <w:rsid w:val="00515137"/>
    <w:rsid w:val="00524298"/>
    <w:rsid w:val="005251F8"/>
    <w:rsid w:val="0052740A"/>
    <w:rsid w:val="00533C49"/>
    <w:rsid w:val="00536BA6"/>
    <w:rsid w:val="00541BF0"/>
    <w:rsid w:val="005434CB"/>
    <w:rsid w:val="0055239C"/>
    <w:rsid w:val="0055304E"/>
    <w:rsid w:val="0055546F"/>
    <w:rsid w:val="00556D12"/>
    <w:rsid w:val="00560893"/>
    <w:rsid w:val="005610D8"/>
    <w:rsid w:val="005646C5"/>
    <w:rsid w:val="00567CAB"/>
    <w:rsid w:val="00570AF0"/>
    <w:rsid w:val="0058045A"/>
    <w:rsid w:val="005815C8"/>
    <w:rsid w:val="00581D3F"/>
    <w:rsid w:val="005826C6"/>
    <w:rsid w:val="00582F3F"/>
    <w:rsid w:val="00583A85"/>
    <w:rsid w:val="005843F4"/>
    <w:rsid w:val="00592E04"/>
    <w:rsid w:val="0059389A"/>
    <w:rsid w:val="005A10C7"/>
    <w:rsid w:val="005A2239"/>
    <w:rsid w:val="005A5D7E"/>
    <w:rsid w:val="005A7A01"/>
    <w:rsid w:val="005B017A"/>
    <w:rsid w:val="005B1691"/>
    <w:rsid w:val="005B47CF"/>
    <w:rsid w:val="005C11D8"/>
    <w:rsid w:val="005C206F"/>
    <w:rsid w:val="005C662D"/>
    <w:rsid w:val="005D636E"/>
    <w:rsid w:val="005D7BBD"/>
    <w:rsid w:val="005E08CB"/>
    <w:rsid w:val="005E2E10"/>
    <w:rsid w:val="005F1B42"/>
    <w:rsid w:val="005F38DC"/>
    <w:rsid w:val="005F63C7"/>
    <w:rsid w:val="0060022C"/>
    <w:rsid w:val="00600A99"/>
    <w:rsid w:val="00600BE5"/>
    <w:rsid w:val="0060339A"/>
    <w:rsid w:val="00604E6C"/>
    <w:rsid w:val="00604ECE"/>
    <w:rsid w:val="006127DE"/>
    <w:rsid w:val="00614ACB"/>
    <w:rsid w:val="0061724B"/>
    <w:rsid w:val="00627724"/>
    <w:rsid w:val="00627A31"/>
    <w:rsid w:val="00627E95"/>
    <w:rsid w:val="006308CD"/>
    <w:rsid w:val="00640D90"/>
    <w:rsid w:val="00642CBB"/>
    <w:rsid w:val="00645011"/>
    <w:rsid w:val="006454FF"/>
    <w:rsid w:val="00651287"/>
    <w:rsid w:val="006600DC"/>
    <w:rsid w:val="0066260B"/>
    <w:rsid w:val="00662E34"/>
    <w:rsid w:val="006636F1"/>
    <w:rsid w:val="00664188"/>
    <w:rsid w:val="0066498B"/>
    <w:rsid w:val="0066583A"/>
    <w:rsid w:val="00667831"/>
    <w:rsid w:val="00675177"/>
    <w:rsid w:val="00676514"/>
    <w:rsid w:val="00680C90"/>
    <w:rsid w:val="006863EC"/>
    <w:rsid w:val="0069038D"/>
    <w:rsid w:val="00692202"/>
    <w:rsid w:val="006A0CF8"/>
    <w:rsid w:val="006A1511"/>
    <w:rsid w:val="006A344E"/>
    <w:rsid w:val="006B1A27"/>
    <w:rsid w:val="006B1AEA"/>
    <w:rsid w:val="006B44AD"/>
    <w:rsid w:val="006C1D41"/>
    <w:rsid w:val="006C36AC"/>
    <w:rsid w:val="006C46B9"/>
    <w:rsid w:val="006C7869"/>
    <w:rsid w:val="006D0023"/>
    <w:rsid w:val="006D31BB"/>
    <w:rsid w:val="006D61D3"/>
    <w:rsid w:val="006D6E3E"/>
    <w:rsid w:val="006E14B5"/>
    <w:rsid w:val="006E1EA4"/>
    <w:rsid w:val="006E3B11"/>
    <w:rsid w:val="006E3D17"/>
    <w:rsid w:val="006E673D"/>
    <w:rsid w:val="006E74AC"/>
    <w:rsid w:val="006F3BD3"/>
    <w:rsid w:val="006F7A0E"/>
    <w:rsid w:val="00701D0A"/>
    <w:rsid w:val="00702CFF"/>
    <w:rsid w:val="00703DE3"/>
    <w:rsid w:val="00704E3A"/>
    <w:rsid w:val="00711882"/>
    <w:rsid w:val="007128F9"/>
    <w:rsid w:val="0071545C"/>
    <w:rsid w:val="00717AFB"/>
    <w:rsid w:val="00720BED"/>
    <w:rsid w:val="007267F2"/>
    <w:rsid w:val="0072778C"/>
    <w:rsid w:val="007279D7"/>
    <w:rsid w:val="0073009A"/>
    <w:rsid w:val="007311AE"/>
    <w:rsid w:val="0073606B"/>
    <w:rsid w:val="007427A3"/>
    <w:rsid w:val="00745500"/>
    <w:rsid w:val="00745D18"/>
    <w:rsid w:val="007465A2"/>
    <w:rsid w:val="00750454"/>
    <w:rsid w:val="00750A03"/>
    <w:rsid w:val="00753545"/>
    <w:rsid w:val="00753C8F"/>
    <w:rsid w:val="00755528"/>
    <w:rsid w:val="00756A75"/>
    <w:rsid w:val="00761ED6"/>
    <w:rsid w:val="00762417"/>
    <w:rsid w:val="007625D4"/>
    <w:rsid w:val="0076738C"/>
    <w:rsid w:val="00771E69"/>
    <w:rsid w:val="00772C5C"/>
    <w:rsid w:val="00774773"/>
    <w:rsid w:val="00775C91"/>
    <w:rsid w:val="00775D79"/>
    <w:rsid w:val="00781136"/>
    <w:rsid w:val="0078144B"/>
    <w:rsid w:val="007835ED"/>
    <w:rsid w:val="0078529C"/>
    <w:rsid w:val="007941DF"/>
    <w:rsid w:val="00794816"/>
    <w:rsid w:val="007A1FF3"/>
    <w:rsid w:val="007A4492"/>
    <w:rsid w:val="007A5894"/>
    <w:rsid w:val="007A6135"/>
    <w:rsid w:val="007A62B8"/>
    <w:rsid w:val="007B0A99"/>
    <w:rsid w:val="007B2337"/>
    <w:rsid w:val="007B25A4"/>
    <w:rsid w:val="007B413A"/>
    <w:rsid w:val="007B470B"/>
    <w:rsid w:val="007B5AD7"/>
    <w:rsid w:val="007B5B05"/>
    <w:rsid w:val="007B6A00"/>
    <w:rsid w:val="007C2DED"/>
    <w:rsid w:val="007C5B36"/>
    <w:rsid w:val="007C67E4"/>
    <w:rsid w:val="007D211C"/>
    <w:rsid w:val="007D6559"/>
    <w:rsid w:val="007E2902"/>
    <w:rsid w:val="007E2EED"/>
    <w:rsid w:val="007E33D9"/>
    <w:rsid w:val="007E3B16"/>
    <w:rsid w:val="007E5A24"/>
    <w:rsid w:val="007E60B8"/>
    <w:rsid w:val="007E65B6"/>
    <w:rsid w:val="007E769B"/>
    <w:rsid w:val="007F6726"/>
    <w:rsid w:val="00801246"/>
    <w:rsid w:val="00803115"/>
    <w:rsid w:val="00806E51"/>
    <w:rsid w:val="008070E0"/>
    <w:rsid w:val="008144C5"/>
    <w:rsid w:val="00816933"/>
    <w:rsid w:val="00820C35"/>
    <w:rsid w:val="00821085"/>
    <w:rsid w:val="00821AD0"/>
    <w:rsid w:val="00823001"/>
    <w:rsid w:val="008231AC"/>
    <w:rsid w:val="00823847"/>
    <w:rsid w:val="00823C83"/>
    <w:rsid w:val="00826119"/>
    <w:rsid w:val="00826801"/>
    <w:rsid w:val="00826EB4"/>
    <w:rsid w:val="00831138"/>
    <w:rsid w:val="0083376A"/>
    <w:rsid w:val="008338DE"/>
    <w:rsid w:val="00841065"/>
    <w:rsid w:val="0084168F"/>
    <w:rsid w:val="00853210"/>
    <w:rsid w:val="008536B9"/>
    <w:rsid w:val="0085554B"/>
    <w:rsid w:val="008578D8"/>
    <w:rsid w:val="00860F28"/>
    <w:rsid w:val="0086107F"/>
    <w:rsid w:val="008628D5"/>
    <w:rsid w:val="00864534"/>
    <w:rsid w:val="00867B29"/>
    <w:rsid w:val="00870A12"/>
    <w:rsid w:val="00872BAB"/>
    <w:rsid w:val="00875DD5"/>
    <w:rsid w:val="00877008"/>
    <w:rsid w:val="008776D3"/>
    <w:rsid w:val="0088161A"/>
    <w:rsid w:val="00887226"/>
    <w:rsid w:val="008A6716"/>
    <w:rsid w:val="008B3204"/>
    <w:rsid w:val="008B5908"/>
    <w:rsid w:val="008B5BC2"/>
    <w:rsid w:val="008C076A"/>
    <w:rsid w:val="008C10F5"/>
    <w:rsid w:val="008C1D58"/>
    <w:rsid w:val="008C42CB"/>
    <w:rsid w:val="008C47B1"/>
    <w:rsid w:val="008C512F"/>
    <w:rsid w:val="008C6B71"/>
    <w:rsid w:val="008C6CBF"/>
    <w:rsid w:val="008D0BAD"/>
    <w:rsid w:val="008D3DEC"/>
    <w:rsid w:val="008D3E76"/>
    <w:rsid w:val="008E03DC"/>
    <w:rsid w:val="008E1023"/>
    <w:rsid w:val="008E1DC8"/>
    <w:rsid w:val="008E21D5"/>
    <w:rsid w:val="008E656F"/>
    <w:rsid w:val="008E7750"/>
    <w:rsid w:val="008F1B7F"/>
    <w:rsid w:val="009006BC"/>
    <w:rsid w:val="00900C89"/>
    <w:rsid w:val="00901644"/>
    <w:rsid w:val="00902DF4"/>
    <w:rsid w:val="00903DD1"/>
    <w:rsid w:val="00905507"/>
    <w:rsid w:val="009114AC"/>
    <w:rsid w:val="00911BF7"/>
    <w:rsid w:val="00911E52"/>
    <w:rsid w:val="00916D98"/>
    <w:rsid w:val="00920885"/>
    <w:rsid w:val="00921EAA"/>
    <w:rsid w:val="009227AC"/>
    <w:rsid w:val="00924131"/>
    <w:rsid w:val="00926774"/>
    <w:rsid w:val="0092701F"/>
    <w:rsid w:val="0093017D"/>
    <w:rsid w:val="00930BD6"/>
    <w:rsid w:val="009313A2"/>
    <w:rsid w:val="009330DD"/>
    <w:rsid w:val="009413EA"/>
    <w:rsid w:val="00942208"/>
    <w:rsid w:val="00950897"/>
    <w:rsid w:val="00953028"/>
    <w:rsid w:val="00953D9D"/>
    <w:rsid w:val="00956C39"/>
    <w:rsid w:val="00956F1D"/>
    <w:rsid w:val="00956F85"/>
    <w:rsid w:val="009607C4"/>
    <w:rsid w:val="0096438F"/>
    <w:rsid w:val="00964E5C"/>
    <w:rsid w:val="009654CC"/>
    <w:rsid w:val="00965E71"/>
    <w:rsid w:val="009662F2"/>
    <w:rsid w:val="009705F9"/>
    <w:rsid w:val="00972EFD"/>
    <w:rsid w:val="009741B2"/>
    <w:rsid w:val="00974D7B"/>
    <w:rsid w:val="0097523F"/>
    <w:rsid w:val="009764D3"/>
    <w:rsid w:val="00976571"/>
    <w:rsid w:val="009773E8"/>
    <w:rsid w:val="00985F1E"/>
    <w:rsid w:val="009926FC"/>
    <w:rsid w:val="0099282D"/>
    <w:rsid w:val="00994235"/>
    <w:rsid w:val="0099501B"/>
    <w:rsid w:val="0099710B"/>
    <w:rsid w:val="009A0362"/>
    <w:rsid w:val="009A6509"/>
    <w:rsid w:val="009B1056"/>
    <w:rsid w:val="009B7FB7"/>
    <w:rsid w:val="009C5284"/>
    <w:rsid w:val="009C73CF"/>
    <w:rsid w:val="009D2392"/>
    <w:rsid w:val="009D306D"/>
    <w:rsid w:val="009D34CB"/>
    <w:rsid w:val="009D7675"/>
    <w:rsid w:val="009E6736"/>
    <w:rsid w:val="009F3DAB"/>
    <w:rsid w:val="00A0003E"/>
    <w:rsid w:val="00A05048"/>
    <w:rsid w:val="00A059FF"/>
    <w:rsid w:val="00A22908"/>
    <w:rsid w:val="00A23654"/>
    <w:rsid w:val="00A236CD"/>
    <w:rsid w:val="00A23C7C"/>
    <w:rsid w:val="00A268FF"/>
    <w:rsid w:val="00A26A5E"/>
    <w:rsid w:val="00A2723C"/>
    <w:rsid w:val="00A279F2"/>
    <w:rsid w:val="00A27B81"/>
    <w:rsid w:val="00A3002E"/>
    <w:rsid w:val="00A31D66"/>
    <w:rsid w:val="00A33824"/>
    <w:rsid w:val="00A3418F"/>
    <w:rsid w:val="00A3671F"/>
    <w:rsid w:val="00A36EB6"/>
    <w:rsid w:val="00A411BF"/>
    <w:rsid w:val="00A455FE"/>
    <w:rsid w:val="00A539F6"/>
    <w:rsid w:val="00A57F31"/>
    <w:rsid w:val="00A64584"/>
    <w:rsid w:val="00A6557F"/>
    <w:rsid w:val="00A669B8"/>
    <w:rsid w:val="00A67688"/>
    <w:rsid w:val="00A70E1A"/>
    <w:rsid w:val="00A75B0D"/>
    <w:rsid w:val="00A865D1"/>
    <w:rsid w:val="00A8707F"/>
    <w:rsid w:val="00A87E20"/>
    <w:rsid w:val="00A91362"/>
    <w:rsid w:val="00A91620"/>
    <w:rsid w:val="00A91C8C"/>
    <w:rsid w:val="00A92123"/>
    <w:rsid w:val="00A92F10"/>
    <w:rsid w:val="00A9487D"/>
    <w:rsid w:val="00A94D88"/>
    <w:rsid w:val="00A974FB"/>
    <w:rsid w:val="00AA0427"/>
    <w:rsid w:val="00AA1F65"/>
    <w:rsid w:val="00AA225C"/>
    <w:rsid w:val="00AA2BFC"/>
    <w:rsid w:val="00AA55D5"/>
    <w:rsid w:val="00AA759B"/>
    <w:rsid w:val="00AB1614"/>
    <w:rsid w:val="00AB271D"/>
    <w:rsid w:val="00AB34E5"/>
    <w:rsid w:val="00AB4D87"/>
    <w:rsid w:val="00AC5B43"/>
    <w:rsid w:val="00AC79F5"/>
    <w:rsid w:val="00AD1D3C"/>
    <w:rsid w:val="00AD2D1E"/>
    <w:rsid w:val="00AD74A6"/>
    <w:rsid w:val="00AE68A4"/>
    <w:rsid w:val="00AE6FCF"/>
    <w:rsid w:val="00AF189A"/>
    <w:rsid w:val="00AF2782"/>
    <w:rsid w:val="00AF2DBF"/>
    <w:rsid w:val="00AF56A3"/>
    <w:rsid w:val="00AF77F8"/>
    <w:rsid w:val="00B02126"/>
    <w:rsid w:val="00B029E2"/>
    <w:rsid w:val="00B04695"/>
    <w:rsid w:val="00B10425"/>
    <w:rsid w:val="00B10C03"/>
    <w:rsid w:val="00B11F90"/>
    <w:rsid w:val="00B11FF2"/>
    <w:rsid w:val="00B12490"/>
    <w:rsid w:val="00B15A50"/>
    <w:rsid w:val="00B25C77"/>
    <w:rsid w:val="00B33B1A"/>
    <w:rsid w:val="00B3695D"/>
    <w:rsid w:val="00B569E9"/>
    <w:rsid w:val="00B57343"/>
    <w:rsid w:val="00B63A67"/>
    <w:rsid w:val="00B6574F"/>
    <w:rsid w:val="00B75E75"/>
    <w:rsid w:val="00B80F39"/>
    <w:rsid w:val="00B83445"/>
    <w:rsid w:val="00B84435"/>
    <w:rsid w:val="00B90F48"/>
    <w:rsid w:val="00B92BB6"/>
    <w:rsid w:val="00B95FAC"/>
    <w:rsid w:val="00BA02D1"/>
    <w:rsid w:val="00BA416E"/>
    <w:rsid w:val="00BA42A7"/>
    <w:rsid w:val="00BB40C0"/>
    <w:rsid w:val="00BB4211"/>
    <w:rsid w:val="00BC0466"/>
    <w:rsid w:val="00BC3845"/>
    <w:rsid w:val="00BD0265"/>
    <w:rsid w:val="00BD02DF"/>
    <w:rsid w:val="00BD5334"/>
    <w:rsid w:val="00BD5339"/>
    <w:rsid w:val="00BD54F1"/>
    <w:rsid w:val="00BE1D1A"/>
    <w:rsid w:val="00BE5041"/>
    <w:rsid w:val="00BF00BA"/>
    <w:rsid w:val="00BF3185"/>
    <w:rsid w:val="00BF33F9"/>
    <w:rsid w:val="00BF71F5"/>
    <w:rsid w:val="00C04AD7"/>
    <w:rsid w:val="00C103DE"/>
    <w:rsid w:val="00C11BAD"/>
    <w:rsid w:val="00C121C3"/>
    <w:rsid w:val="00C125D5"/>
    <w:rsid w:val="00C13DDE"/>
    <w:rsid w:val="00C14330"/>
    <w:rsid w:val="00C14AEF"/>
    <w:rsid w:val="00C164EF"/>
    <w:rsid w:val="00C20750"/>
    <w:rsid w:val="00C24A86"/>
    <w:rsid w:val="00C26CFD"/>
    <w:rsid w:val="00C35091"/>
    <w:rsid w:val="00C357D6"/>
    <w:rsid w:val="00C37F7E"/>
    <w:rsid w:val="00C4274D"/>
    <w:rsid w:val="00C45367"/>
    <w:rsid w:val="00C45BE8"/>
    <w:rsid w:val="00C45E23"/>
    <w:rsid w:val="00C462D5"/>
    <w:rsid w:val="00C46973"/>
    <w:rsid w:val="00C471E3"/>
    <w:rsid w:val="00C54211"/>
    <w:rsid w:val="00C55A59"/>
    <w:rsid w:val="00C60081"/>
    <w:rsid w:val="00C608F7"/>
    <w:rsid w:val="00C65CBD"/>
    <w:rsid w:val="00C6702F"/>
    <w:rsid w:val="00C721CF"/>
    <w:rsid w:val="00C771C8"/>
    <w:rsid w:val="00C77E25"/>
    <w:rsid w:val="00C82D24"/>
    <w:rsid w:val="00C93730"/>
    <w:rsid w:val="00C940A0"/>
    <w:rsid w:val="00C94548"/>
    <w:rsid w:val="00C95452"/>
    <w:rsid w:val="00C95DA7"/>
    <w:rsid w:val="00CA0B82"/>
    <w:rsid w:val="00CA2204"/>
    <w:rsid w:val="00CA2413"/>
    <w:rsid w:val="00CA26EC"/>
    <w:rsid w:val="00CA2A95"/>
    <w:rsid w:val="00CA33A7"/>
    <w:rsid w:val="00CA3B3B"/>
    <w:rsid w:val="00CA6864"/>
    <w:rsid w:val="00CA69FC"/>
    <w:rsid w:val="00CA74E0"/>
    <w:rsid w:val="00CB145E"/>
    <w:rsid w:val="00CB5674"/>
    <w:rsid w:val="00CC2A92"/>
    <w:rsid w:val="00CC6507"/>
    <w:rsid w:val="00CC7D75"/>
    <w:rsid w:val="00CD0159"/>
    <w:rsid w:val="00CD184D"/>
    <w:rsid w:val="00CD5DFF"/>
    <w:rsid w:val="00CE145F"/>
    <w:rsid w:val="00CF38E3"/>
    <w:rsid w:val="00CF5287"/>
    <w:rsid w:val="00CF5EC7"/>
    <w:rsid w:val="00D02130"/>
    <w:rsid w:val="00D04430"/>
    <w:rsid w:val="00D114A6"/>
    <w:rsid w:val="00D12005"/>
    <w:rsid w:val="00D14AAD"/>
    <w:rsid w:val="00D172BB"/>
    <w:rsid w:val="00D1772D"/>
    <w:rsid w:val="00D20537"/>
    <w:rsid w:val="00D20808"/>
    <w:rsid w:val="00D21DBC"/>
    <w:rsid w:val="00D22D2B"/>
    <w:rsid w:val="00D2754B"/>
    <w:rsid w:val="00D27873"/>
    <w:rsid w:val="00D31789"/>
    <w:rsid w:val="00D3549B"/>
    <w:rsid w:val="00D407C7"/>
    <w:rsid w:val="00D43A57"/>
    <w:rsid w:val="00D46030"/>
    <w:rsid w:val="00D470E2"/>
    <w:rsid w:val="00D50087"/>
    <w:rsid w:val="00D50E8B"/>
    <w:rsid w:val="00D61922"/>
    <w:rsid w:val="00D658AC"/>
    <w:rsid w:val="00D71C09"/>
    <w:rsid w:val="00D772EC"/>
    <w:rsid w:val="00D84EE5"/>
    <w:rsid w:val="00D938FD"/>
    <w:rsid w:val="00DA517D"/>
    <w:rsid w:val="00DA5638"/>
    <w:rsid w:val="00DA6DFC"/>
    <w:rsid w:val="00DA7D6B"/>
    <w:rsid w:val="00DB022F"/>
    <w:rsid w:val="00DB11D6"/>
    <w:rsid w:val="00DB4E6A"/>
    <w:rsid w:val="00DC0DAB"/>
    <w:rsid w:val="00DC231E"/>
    <w:rsid w:val="00DC4BEC"/>
    <w:rsid w:val="00DC5D3F"/>
    <w:rsid w:val="00DC7F70"/>
    <w:rsid w:val="00DD13E0"/>
    <w:rsid w:val="00DD3522"/>
    <w:rsid w:val="00DD5C1A"/>
    <w:rsid w:val="00DD5C20"/>
    <w:rsid w:val="00DD7C01"/>
    <w:rsid w:val="00DE1CC1"/>
    <w:rsid w:val="00DE4392"/>
    <w:rsid w:val="00DE7700"/>
    <w:rsid w:val="00DF25BF"/>
    <w:rsid w:val="00DF3536"/>
    <w:rsid w:val="00DF4CCC"/>
    <w:rsid w:val="00E00115"/>
    <w:rsid w:val="00E01268"/>
    <w:rsid w:val="00E069A0"/>
    <w:rsid w:val="00E110E9"/>
    <w:rsid w:val="00E112DB"/>
    <w:rsid w:val="00E124F4"/>
    <w:rsid w:val="00E133C0"/>
    <w:rsid w:val="00E14585"/>
    <w:rsid w:val="00E2134B"/>
    <w:rsid w:val="00E2435C"/>
    <w:rsid w:val="00E26C17"/>
    <w:rsid w:val="00E2722A"/>
    <w:rsid w:val="00E302FC"/>
    <w:rsid w:val="00E304A0"/>
    <w:rsid w:val="00E31F93"/>
    <w:rsid w:val="00E32B6C"/>
    <w:rsid w:val="00E37CB2"/>
    <w:rsid w:val="00E4638F"/>
    <w:rsid w:val="00E46A5B"/>
    <w:rsid w:val="00E50041"/>
    <w:rsid w:val="00E5060F"/>
    <w:rsid w:val="00E50C87"/>
    <w:rsid w:val="00E51729"/>
    <w:rsid w:val="00E542A8"/>
    <w:rsid w:val="00E601E5"/>
    <w:rsid w:val="00E72BB2"/>
    <w:rsid w:val="00E736AC"/>
    <w:rsid w:val="00E73BF6"/>
    <w:rsid w:val="00E77A61"/>
    <w:rsid w:val="00E807FD"/>
    <w:rsid w:val="00E80C0B"/>
    <w:rsid w:val="00E812B2"/>
    <w:rsid w:val="00E820BB"/>
    <w:rsid w:val="00E83DD8"/>
    <w:rsid w:val="00E86715"/>
    <w:rsid w:val="00E8718B"/>
    <w:rsid w:val="00E9069F"/>
    <w:rsid w:val="00E92075"/>
    <w:rsid w:val="00E923E6"/>
    <w:rsid w:val="00E928DC"/>
    <w:rsid w:val="00E94C04"/>
    <w:rsid w:val="00E95545"/>
    <w:rsid w:val="00E959C7"/>
    <w:rsid w:val="00E96103"/>
    <w:rsid w:val="00E971B0"/>
    <w:rsid w:val="00EA21FB"/>
    <w:rsid w:val="00EA385E"/>
    <w:rsid w:val="00EB38D5"/>
    <w:rsid w:val="00EC1CA4"/>
    <w:rsid w:val="00EC29F1"/>
    <w:rsid w:val="00EC4278"/>
    <w:rsid w:val="00EC6272"/>
    <w:rsid w:val="00EC66AD"/>
    <w:rsid w:val="00EC7ED0"/>
    <w:rsid w:val="00ED2716"/>
    <w:rsid w:val="00ED37B9"/>
    <w:rsid w:val="00ED51F3"/>
    <w:rsid w:val="00ED52B0"/>
    <w:rsid w:val="00EE05E8"/>
    <w:rsid w:val="00EF2098"/>
    <w:rsid w:val="00EF38CA"/>
    <w:rsid w:val="00EF60E4"/>
    <w:rsid w:val="00EF7EFA"/>
    <w:rsid w:val="00F07E86"/>
    <w:rsid w:val="00F11AA8"/>
    <w:rsid w:val="00F1395D"/>
    <w:rsid w:val="00F15B67"/>
    <w:rsid w:val="00F201EC"/>
    <w:rsid w:val="00F25C44"/>
    <w:rsid w:val="00F43987"/>
    <w:rsid w:val="00F43A37"/>
    <w:rsid w:val="00F533C4"/>
    <w:rsid w:val="00F54B2B"/>
    <w:rsid w:val="00F56D48"/>
    <w:rsid w:val="00F626A0"/>
    <w:rsid w:val="00F63358"/>
    <w:rsid w:val="00F70512"/>
    <w:rsid w:val="00F70A32"/>
    <w:rsid w:val="00F7367F"/>
    <w:rsid w:val="00F76F6B"/>
    <w:rsid w:val="00F846BD"/>
    <w:rsid w:val="00F863DB"/>
    <w:rsid w:val="00F86461"/>
    <w:rsid w:val="00F872C5"/>
    <w:rsid w:val="00F912FA"/>
    <w:rsid w:val="00F9160E"/>
    <w:rsid w:val="00F91A9F"/>
    <w:rsid w:val="00F9212B"/>
    <w:rsid w:val="00F962EE"/>
    <w:rsid w:val="00FA088B"/>
    <w:rsid w:val="00FA209C"/>
    <w:rsid w:val="00FA3F37"/>
    <w:rsid w:val="00FA54A9"/>
    <w:rsid w:val="00FB0E95"/>
    <w:rsid w:val="00FB163C"/>
    <w:rsid w:val="00FB249E"/>
    <w:rsid w:val="00FB2896"/>
    <w:rsid w:val="00FC03D9"/>
    <w:rsid w:val="00FC5F45"/>
    <w:rsid w:val="00FC62DA"/>
    <w:rsid w:val="00FD1E7C"/>
    <w:rsid w:val="00FD499F"/>
    <w:rsid w:val="00FD5726"/>
    <w:rsid w:val="00FD59F6"/>
    <w:rsid w:val="00FD71F4"/>
    <w:rsid w:val="00FE0E87"/>
    <w:rsid w:val="00FE142F"/>
    <w:rsid w:val="00FE18BB"/>
    <w:rsid w:val="00FE715E"/>
    <w:rsid w:val="00FF1B9A"/>
    <w:rsid w:val="00FF285F"/>
    <w:rsid w:val="00FF38D7"/>
    <w:rsid w:val="00FF6674"/>
    <w:rsid w:val="00FF7DC9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DE70C5-F515-4A1A-8A5C-79FAD331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F71F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link w:val="Char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table" w:styleId="a7">
    <w:name w:val="Table Grid"/>
    <w:basedOn w:val="a1"/>
    <w:rsid w:val="00BF71F5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2A58A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2">
    <w:name w:val="개요 2"/>
    <w:rsid w:val="0075552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333" w:lineRule="auto"/>
      <w:ind w:left="700" w:hanging="400"/>
    </w:pPr>
    <w:rPr>
      <w:rFonts w:ascii="바탕"/>
      <w:color w:val="000000"/>
    </w:rPr>
  </w:style>
  <w:style w:type="table" w:styleId="a9">
    <w:name w:val="Table Elegant"/>
    <w:basedOn w:val="a1"/>
    <w:rsid w:val="00755528"/>
    <w:pPr>
      <w:widowControl w:val="0"/>
      <w:wordWrap w:val="0"/>
      <w:autoSpaceDE w:val="0"/>
      <w:autoSpaceDN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3">
    <w:name w:val="개요 3"/>
    <w:rsid w:val="0075552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333" w:lineRule="auto"/>
      <w:ind w:left="650"/>
    </w:pPr>
    <w:rPr>
      <w:rFonts w:ascii="바탕"/>
      <w:color w:val="000000"/>
    </w:rPr>
  </w:style>
  <w:style w:type="paragraph" w:customStyle="1" w:styleId="4">
    <w:name w:val="개요 4"/>
    <w:rsid w:val="0075552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333" w:lineRule="auto"/>
      <w:ind w:left="1500" w:hanging="500"/>
    </w:pPr>
    <w:rPr>
      <w:rFonts w:ascii="바탕"/>
      <w:color w:val="000000"/>
    </w:rPr>
  </w:style>
  <w:style w:type="paragraph" w:customStyle="1" w:styleId="1-1">
    <w:name w:val="(1)-1"/>
    <w:rsid w:val="0075552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333" w:lineRule="auto"/>
      <w:ind w:left="1050" w:hanging="400"/>
    </w:pPr>
    <w:rPr>
      <w:rFonts w:ascii="바탕"/>
      <w:color w:val="000000"/>
    </w:rPr>
  </w:style>
  <w:style w:type="paragraph" w:customStyle="1" w:styleId="11">
    <w:name w:val="1.1 바탕"/>
    <w:rsid w:val="00F7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316" w:lineRule="auto"/>
      <w:ind w:firstLine="400"/>
      <w:jc w:val="both"/>
    </w:pPr>
    <w:rPr>
      <w:rFonts w:ascii="바탕"/>
      <w:color w:val="000000"/>
      <w:sz w:val="23"/>
      <w:szCs w:val="23"/>
    </w:rPr>
  </w:style>
  <w:style w:type="paragraph" w:customStyle="1" w:styleId="111">
    <w:name w:val="1.1.1. 바탕"/>
    <w:rsid w:val="00F7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314" w:lineRule="auto"/>
      <w:ind w:left="100" w:firstLine="1050"/>
      <w:jc w:val="both"/>
    </w:pPr>
    <w:rPr>
      <w:rFonts w:ascii="바탕"/>
      <w:color w:val="000000"/>
      <w:sz w:val="23"/>
      <w:szCs w:val="23"/>
    </w:rPr>
  </w:style>
  <w:style w:type="paragraph" w:customStyle="1" w:styleId="5">
    <w:name w:val="개요 5"/>
    <w:rsid w:val="00CA241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333" w:lineRule="auto"/>
      <w:ind w:left="1800" w:hanging="300"/>
    </w:pPr>
    <w:rPr>
      <w:rFonts w:ascii="바탕"/>
      <w:color w:val="000000"/>
    </w:rPr>
  </w:style>
  <w:style w:type="paragraph" w:customStyle="1" w:styleId="1">
    <w:name w:val="개요 1"/>
    <w:rsid w:val="00541BF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before="170" w:line="333" w:lineRule="auto"/>
    </w:pPr>
    <w:rPr>
      <w:rFonts w:ascii="바탕"/>
      <w:color w:val="000000"/>
    </w:rPr>
  </w:style>
  <w:style w:type="paragraph" w:customStyle="1" w:styleId="aa">
    <w:name w:val="비즈폼"/>
    <w:rsid w:val="003345B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22"/>
      <w:szCs w:val="22"/>
    </w:rPr>
  </w:style>
  <w:style w:type="character" w:customStyle="1" w:styleId="Char">
    <w:name w:val="바탕글 Char"/>
    <w:link w:val="a3"/>
    <w:locked/>
    <w:rsid w:val="005A2239"/>
    <w:rPr>
      <w:rFonts w:ascii="바탕"/>
      <w:color w:val="000000"/>
    </w:rPr>
  </w:style>
  <w:style w:type="character" w:styleId="ab">
    <w:name w:val="Strong"/>
    <w:basedOn w:val="a0"/>
    <w:uiPriority w:val="22"/>
    <w:qFormat/>
    <w:rsid w:val="004063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5931-83D1-45CB-925C-9158320E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2065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별첨 # 6</vt:lpstr>
    </vt:vector>
  </TitlesOfParts>
  <Company>교보리얼코</Company>
  <LinksUpToDate>false</LinksUpToDate>
  <CharactersWithSpaces>13811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별첨 # 6</dc:title>
  <dc:subject/>
  <dc:creator>한상규</dc:creator>
  <cp:keywords/>
  <dc:description/>
  <cp:lastModifiedBy>박수희</cp:lastModifiedBy>
  <cp:revision>2</cp:revision>
  <cp:lastPrinted>2004-09-17T06:23:00Z</cp:lastPrinted>
  <dcterms:created xsi:type="dcterms:W3CDTF">2022-04-05T05:36:00Z</dcterms:created>
  <dcterms:modified xsi:type="dcterms:W3CDTF">2022-04-05T05:36:00Z</dcterms:modified>
</cp:coreProperties>
</file>